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3906" w:rsidRDefault="00F07CB5">
      <w:pPr>
        <w:jc w:val="center"/>
        <w:rPr>
          <w:rFonts w:ascii="仿宋" w:eastAsia="仿宋_GB2312" w:hAnsi="仿宋"/>
          <w:b/>
          <w:spacing w:val="-4"/>
          <w:sz w:val="52"/>
          <w:szCs w:val="52"/>
        </w:rPr>
      </w:pPr>
      <w:r>
        <w:rPr>
          <w:rFonts w:ascii="仿宋" w:eastAsia="仿宋_GB2312" w:hAnsi="仿宋"/>
          <w:b/>
          <w:spacing w:val="-4"/>
          <w:sz w:val="52"/>
          <w:szCs w:val="52"/>
        </w:rPr>
        <w:t>之江实验室一期工程地质勘察项目</w:t>
      </w:r>
    </w:p>
    <w:p w:rsidR="00983906" w:rsidRDefault="00F07CB5">
      <w:pPr>
        <w:jc w:val="center"/>
        <w:rPr>
          <w:rFonts w:ascii="仿宋" w:eastAsia="仿宋_GB2312" w:hAnsi="仿宋"/>
          <w:b/>
          <w:sz w:val="36"/>
          <w:szCs w:val="36"/>
        </w:rPr>
      </w:pPr>
      <w:r>
        <w:rPr>
          <w:rFonts w:ascii="仿宋" w:eastAsia="仿宋_GB2312" w:hAnsi="仿宋"/>
          <w:b/>
          <w:sz w:val="36"/>
          <w:szCs w:val="36"/>
        </w:rPr>
        <w:t>招标编号：</w:t>
      </w:r>
      <w:r>
        <w:rPr>
          <w:rFonts w:ascii="仿宋" w:eastAsia="仿宋_GB2312" w:hAnsi="仿宋"/>
          <w:b/>
          <w:bCs/>
          <w:sz w:val="36"/>
          <w:szCs w:val="36"/>
          <w:u w:val="single"/>
        </w:rPr>
        <w:t>ZJPEC-ZJSYS-2018002</w:t>
      </w:r>
    </w:p>
    <w:p w:rsidR="00983906" w:rsidRDefault="00983906">
      <w:pPr>
        <w:jc w:val="center"/>
        <w:rPr>
          <w:rFonts w:ascii="仿宋" w:eastAsia="仿宋_GB2312" w:hAnsi="仿宋"/>
          <w:b/>
          <w:sz w:val="24"/>
          <w:szCs w:val="24"/>
        </w:rPr>
      </w:pPr>
    </w:p>
    <w:p w:rsidR="00983906" w:rsidRDefault="00983906">
      <w:pPr>
        <w:jc w:val="center"/>
        <w:rPr>
          <w:rFonts w:ascii="仿宋" w:eastAsia="仿宋_GB2312" w:hAnsi="仿宋"/>
          <w:b/>
          <w:sz w:val="24"/>
          <w:szCs w:val="24"/>
        </w:rPr>
      </w:pPr>
    </w:p>
    <w:p w:rsidR="00983906" w:rsidRDefault="00983906">
      <w:pPr>
        <w:jc w:val="center"/>
        <w:rPr>
          <w:rFonts w:ascii="仿宋" w:eastAsia="仿宋_GB2312" w:hAnsi="仿宋"/>
          <w:b/>
          <w:sz w:val="24"/>
          <w:szCs w:val="24"/>
        </w:rPr>
      </w:pPr>
    </w:p>
    <w:p w:rsidR="00983906" w:rsidRDefault="00F07CB5">
      <w:pPr>
        <w:jc w:val="center"/>
        <w:rPr>
          <w:rFonts w:ascii="仿宋" w:eastAsia="仿宋_GB2312" w:hAnsi="仿宋"/>
          <w:b/>
          <w:sz w:val="69"/>
          <w:szCs w:val="69"/>
        </w:rPr>
      </w:pPr>
      <w:r>
        <w:rPr>
          <w:rFonts w:ascii="仿宋" w:eastAsia="仿宋_GB2312" w:hAnsi="仿宋"/>
          <w:b/>
          <w:sz w:val="69"/>
          <w:szCs w:val="69"/>
        </w:rPr>
        <w:t>招</w:t>
      </w:r>
    </w:p>
    <w:p w:rsidR="00983906" w:rsidRDefault="00F07CB5">
      <w:pPr>
        <w:jc w:val="center"/>
        <w:rPr>
          <w:rFonts w:ascii="仿宋" w:eastAsia="仿宋_GB2312" w:hAnsi="仿宋"/>
          <w:b/>
          <w:sz w:val="69"/>
          <w:szCs w:val="69"/>
        </w:rPr>
      </w:pPr>
      <w:r>
        <w:rPr>
          <w:rFonts w:ascii="仿宋" w:eastAsia="仿宋_GB2312" w:hAnsi="仿宋"/>
          <w:b/>
          <w:sz w:val="69"/>
          <w:szCs w:val="69"/>
        </w:rPr>
        <w:t>标</w:t>
      </w:r>
    </w:p>
    <w:p w:rsidR="00983906" w:rsidRDefault="00F07CB5">
      <w:pPr>
        <w:jc w:val="center"/>
        <w:rPr>
          <w:rFonts w:ascii="仿宋" w:eastAsia="仿宋_GB2312" w:hAnsi="仿宋"/>
          <w:b/>
          <w:sz w:val="69"/>
          <w:szCs w:val="69"/>
        </w:rPr>
      </w:pPr>
      <w:r>
        <w:rPr>
          <w:rFonts w:ascii="仿宋" w:eastAsia="仿宋_GB2312" w:hAnsi="仿宋"/>
          <w:b/>
          <w:sz w:val="69"/>
          <w:szCs w:val="69"/>
        </w:rPr>
        <w:t>文</w:t>
      </w:r>
    </w:p>
    <w:p w:rsidR="00983906" w:rsidRDefault="00F07CB5">
      <w:pPr>
        <w:jc w:val="center"/>
        <w:rPr>
          <w:rFonts w:ascii="仿宋" w:eastAsia="仿宋_GB2312" w:hAnsi="仿宋"/>
          <w:b/>
          <w:sz w:val="69"/>
          <w:szCs w:val="69"/>
        </w:rPr>
      </w:pPr>
      <w:r>
        <w:rPr>
          <w:rFonts w:ascii="仿宋" w:eastAsia="仿宋_GB2312" w:hAnsi="仿宋"/>
          <w:b/>
          <w:sz w:val="69"/>
          <w:szCs w:val="69"/>
        </w:rPr>
        <w:t>件</w:t>
      </w:r>
    </w:p>
    <w:p w:rsidR="00983906" w:rsidRDefault="00983906">
      <w:pPr>
        <w:jc w:val="center"/>
        <w:rPr>
          <w:rFonts w:ascii="仿宋" w:eastAsia="仿宋_GB2312" w:hAnsi="仿宋"/>
          <w:b/>
          <w:sz w:val="69"/>
          <w:szCs w:val="69"/>
        </w:rPr>
      </w:pPr>
    </w:p>
    <w:p w:rsidR="00983906" w:rsidRDefault="00983906">
      <w:pPr>
        <w:pStyle w:val="a7"/>
        <w:ind w:right="32"/>
        <w:jc w:val="center"/>
        <w:rPr>
          <w:rFonts w:ascii="仿宋" w:eastAsia="仿宋_GB2312" w:hAnsi="仿宋"/>
          <w:b/>
          <w:sz w:val="69"/>
          <w:szCs w:val="69"/>
        </w:rPr>
      </w:pPr>
    </w:p>
    <w:p w:rsidR="00983906" w:rsidRDefault="00F07CB5">
      <w:pPr>
        <w:pStyle w:val="a7"/>
        <w:ind w:right="32" w:firstLineChars="250" w:firstLine="700"/>
        <w:rPr>
          <w:rFonts w:ascii="仿宋" w:eastAsia="仿宋_GB2312" w:hAnsi="仿宋"/>
          <w:sz w:val="28"/>
          <w:szCs w:val="28"/>
          <w:u w:val="single"/>
        </w:rPr>
      </w:pPr>
      <w:r>
        <w:rPr>
          <w:rFonts w:ascii="仿宋" w:eastAsia="仿宋_GB2312" w:hAnsi="仿宋"/>
          <w:sz w:val="28"/>
          <w:szCs w:val="28"/>
        </w:rPr>
        <w:t>招标人</w:t>
      </w:r>
      <w:r>
        <w:rPr>
          <w:rFonts w:ascii="仿宋" w:eastAsia="仿宋_GB2312" w:hAnsi="仿宋"/>
          <w:sz w:val="28"/>
          <w:szCs w:val="28"/>
        </w:rPr>
        <w:t>:</w:t>
      </w:r>
      <w:r>
        <w:rPr>
          <w:rFonts w:ascii="仿宋" w:eastAsia="仿宋_GB2312" w:hAnsi="仿宋" w:cs="Shruti"/>
          <w:sz w:val="28"/>
          <w:szCs w:val="28"/>
          <w:u w:val="single"/>
        </w:rPr>
        <w:t>之江实验室</w:t>
      </w:r>
      <w:r>
        <w:rPr>
          <w:rFonts w:ascii="仿宋" w:eastAsia="仿宋_GB2312" w:hAnsi="仿宋"/>
          <w:sz w:val="28"/>
          <w:szCs w:val="28"/>
          <w:u w:val="single"/>
        </w:rPr>
        <w:t>(</w:t>
      </w:r>
      <w:r>
        <w:rPr>
          <w:rFonts w:ascii="仿宋" w:eastAsia="仿宋_GB2312" w:hAnsi="仿宋"/>
          <w:sz w:val="28"/>
          <w:szCs w:val="28"/>
          <w:u w:val="single"/>
        </w:rPr>
        <w:t>盖章</w:t>
      </w:r>
      <w:r>
        <w:rPr>
          <w:rFonts w:ascii="仿宋" w:eastAsia="仿宋_GB2312" w:hAnsi="仿宋"/>
          <w:sz w:val="28"/>
          <w:szCs w:val="28"/>
          <w:u w:val="single"/>
        </w:rPr>
        <w:t>)</w:t>
      </w:r>
    </w:p>
    <w:p w:rsidR="00983906" w:rsidRDefault="00983906">
      <w:pPr>
        <w:pStyle w:val="a7"/>
        <w:ind w:right="32" w:firstLineChars="250" w:firstLine="700"/>
        <w:rPr>
          <w:rFonts w:ascii="仿宋" w:eastAsia="仿宋_GB2312" w:hAnsi="仿宋"/>
          <w:sz w:val="28"/>
          <w:szCs w:val="28"/>
        </w:rPr>
      </w:pPr>
    </w:p>
    <w:p w:rsidR="00983906" w:rsidRDefault="00F07CB5">
      <w:pPr>
        <w:pStyle w:val="a7"/>
        <w:ind w:right="32" w:firstLineChars="250" w:firstLine="700"/>
        <w:rPr>
          <w:rFonts w:ascii="仿宋" w:eastAsia="仿宋_GB2312" w:hAnsi="仿宋"/>
          <w:sz w:val="28"/>
          <w:szCs w:val="28"/>
          <w:u w:val="single"/>
        </w:rPr>
      </w:pPr>
      <w:r>
        <w:rPr>
          <w:rFonts w:ascii="仿宋" w:eastAsia="仿宋_GB2312" w:hAnsi="仿宋"/>
          <w:sz w:val="28"/>
          <w:szCs w:val="28"/>
        </w:rPr>
        <w:t>招标代理机构：</w:t>
      </w:r>
      <w:r>
        <w:rPr>
          <w:rFonts w:ascii="仿宋" w:eastAsia="仿宋_GB2312" w:hAnsi="仿宋"/>
          <w:sz w:val="28"/>
          <w:szCs w:val="28"/>
          <w:u w:val="single"/>
        </w:rPr>
        <w:t>浙江省工程咨询有限公司（盖章）</w:t>
      </w:r>
    </w:p>
    <w:p w:rsidR="00983906" w:rsidRDefault="00983906">
      <w:pPr>
        <w:rPr>
          <w:rFonts w:ascii="仿宋" w:eastAsia="仿宋_GB2312" w:hAnsi="仿宋"/>
          <w:b/>
          <w:sz w:val="31"/>
          <w:szCs w:val="31"/>
        </w:rPr>
      </w:pPr>
    </w:p>
    <w:p w:rsidR="00983906" w:rsidRDefault="00F07CB5">
      <w:pPr>
        <w:jc w:val="center"/>
        <w:rPr>
          <w:rFonts w:ascii="仿宋" w:eastAsia="仿宋_GB2312" w:hAnsi="仿宋"/>
          <w:b/>
          <w:sz w:val="31"/>
          <w:szCs w:val="31"/>
        </w:rPr>
      </w:pPr>
      <w:r>
        <w:rPr>
          <w:rFonts w:ascii="仿宋" w:eastAsia="仿宋_GB2312" w:hAnsi="仿宋"/>
          <w:b/>
          <w:sz w:val="31"/>
          <w:szCs w:val="31"/>
        </w:rPr>
        <w:t>2018</w:t>
      </w:r>
      <w:r>
        <w:rPr>
          <w:rFonts w:ascii="仿宋" w:eastAsia="仿宋_GB2312" w:hAnsi="仿宋"/>
          <w:b/>
          <w:sz w:val="31"/>
          <w:szCs w:val="31"/>
        </w:rPr>
        <w:t>年</w:t>
      </w:r>
      <w:r>
        <w:rPr>
          <w:rFonts w:ascii="仿宋" w:eastAsia="仿宋_GB2312" w:hAnsi="仿宋" w:hint="eastAsia"/>
          <w:b/>
          <w:sz w:val="31"/>
          <w:szCs w:val="31"/>
        </w:rPr>
        <w:t>10</w:t>
      </w:r>
      <w:r>
        <w:rPr>
          <w:rFonts w:ascii="仿宋" w:eastAsia="仿宋_GB2312" w:hAnsi="仿宋"/>
          <w:b/>
          <w:sz w:val="31"/>
          <w:szCs w:val="31"/>
        </w:rPr>
        <w:t>月</w:t>
      </w:r>
    </w:p>
    <w:p w:rsidR="00983906" w:rsidRDefault="00983906">
      <w:pPr>
        <w:jc w:val="center"/>
        <w:rPr>
          <w:rFonts w:ascii="仿宋" w:eastAsia="仿宋_GB2312" w:hAnsi="仿宋"/>
          <w:b/>
          <w:sz w:val="31"/>
          <w:szCs w:val="31"/>
        </w:rPr>
      </w:pPr>
    </w:p>
    <w:p w:rsidR="00983906" w:rsidRDefault="00983906">
      <w:pPr>
        <w:jc w:val="center"/>
        <w:rPr>
          <w:rFonts w:ascii="仿宋" w:eastAsia="仿宋_GB2312" w:hAnsi="仿宋"/>
          <w:b/>
          <w:sz w:val="31"/>
          <w:szCs w:val="31"/>
        </w:rPr>
      </w:pPr>
    </w:p>
    <w:p w:rsidR="00983906" w:rsidRDefault="00F07CB5">
      <w:pPr>
        <w:spacing w:line="360" w:lineRule="auto"/>
        <w:jc w:val="center"/>
        <w:rPr>
          <w:rFonts w:ascii="仿宋" w:eastAsia="仿宋_GB2312" w:hAnsi="仿宋"/>
          <w:b/>
          <w:sz w:val="44"/>
          <w:szCs w:val="44"/>
        </w:rPr>
      </w:pPr>
      <w:r>
        <w:rPr>
          <w:rFonts w:ascii="仿宋" w:eastAsia="仿宋_GB2312" w:hAnsi="仿宋"/>
          <w:b/>
          <w:sz w:val="44"/>
          <w:szCs w:val="44"/>
        </w:rPr>
        <w:lastRenderedPageBreak/>
        <w:t>目录</w:t>
      </w:r>
    </w:p>
    <w:p w:rsidR="00983906" w:rsidRDefault="00F07CB5">
      <w:pPr>
        <w:pStyle w:val="1"/>
        <w:tabs>
          <w:tab w:val="left" w:pos="630"/>
          <w:tab w:val="right" w:leader="dot" w:pos="9628"/>
        </w:tabs>
        <w:rPr>
          <w:rFonts w:ascii="楷体" w:eastAsiaTheme="minorEastAsia" w:hAnsi="楷体" w:cstheme="minorBidi"/>
          <w:b w:val="0"/>
          <w:bCs w:val="0"/>
          <w:caps w:val="0"/>
          <w:noProof/>
          <w:sz w:val="28"/>
          <w:szCs w:val="28"/>
        </w:rPr>
      </w:pPr>
      <w:r>
        <w:rPr>
          <w:rFonts w:ascii="楷体" w:eastAsia="Kaiti SC" w:hAnsi="楷体"/>
          <w:b w:val="0"/>
          <w:sz w:val="28"/>
          <w:szCs w:val="28"/>
        </w:rPr>
        <w:fldChar w:fldCharType="begin"/>
      </w:r>
      <w:r>
        <w:rPr>
          <w:rFonts w:ascii="楷体" w:eastAsia="Kaiti SC" w:hAnsi="楷体"/>
          <w:b w:val="0"/>
          <w:sz w:val="28"/>
          <w:szCs w:val="28"/>
        </w:rPr>
        <w:instrText xml:space="preserve"> TOC \o "1-3" \h \z \u </w:instrText>
      </w:r>
      <w:r>
        <w:rPr>
          <w:rFonts w:ascii="楷体" w:eastAsia="Kaiti SC" w:hAnsi="楷体"/>
          <w:b w:val="0"/>
          <w:sz w:val="28"/>
          <w:szCs w:val="28"/>
        </w:rPr>
        <w:fldChar w:fldCharType="separate"/>
      </w:r>
      <w:hyperlink w:anchor="_Toc525983137" w:history="1">
        <w:r>
          <w:rPr>
            <w:rStyle w:val="af0"/>
            <w:rFonts w:ascii="楷体" w:eastAsia="仿宋_GB2312" w:hAnsi="楷体"/>
            <w:b w:val="0"/>
            <w:noProof/>
            <w:sz w:val="28"/>
            <w:szCs w:val="28"/>
          </w:rPr>
          <w:t>一、</w:t>
        </w:r>
        <w:r>
          <w:rPr>
            <w:rFonts w:ascii="楷体" w:eastAsiaTheme="minorEastAsia" w:hAnsi="楷体" w:cstheme="minorBidi"/>
            <w:b w:val="0"/>
            <w:bCs w:val="0"/>
            <w:caps w:val="0"/>
            <w:noProof/>
            <w:sz w:val="28"/>
            <w:szCs w:val="28"/>
          </w:rPr>
          <w:tab/>
        </w:r>
        <w:r>
          <w:rPr>
            <w:rStyle w:val="af0"/>
            <w:rFonts w:ascii="楷体" w:eastAsia="仿宋_GB2312" w:hAnsi="楷体"/>
            <w:b w:val="0"/>
            <w:noProof/>
            <w:sz w:val="28"/>
            <w:szCs w:val="28"/>
          </w:rPr>
          <w:t>招标公告</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_Toc525983137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3</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38" w:history="1">
        <w:r>
          <w:rPr>
            <w:rStyle w:val="af0"/>
            <w:rFonts w:ascii="楷体" w:eastAsia="仿宋_GB2312" w:hAnsi="楷体"/>
            <w:b w:val="0"/>
            <w:noProof/>
            <w:sz w:val="28"/>
            <w:szCs w:val="28"/>
          </w:rPr>
          <w:t>二、投标须知前附表</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_Toc525983138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4</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39" w:history="1">
        <w:r>
          <w:rPr>
            <w:rStyle w:val="af0"/>
            <w:rFonts w:ascii="楷体" w:eastAsia="仿宋_GB2312" w:hAnsi="楷体"/>
            <w:b w:val="0"/>
            <w:noProof/>
            <w:sz w:val="28"/>
            <w:szCs w:val="28"/>
          </w:rPr>
          <w:t>三、投标须知</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_Toc525983139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6</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45" w:history="1">
        <w:r>
          <w:rPr>
            <w:rStyle w:val="af0"/>
            <w:rFonts w:ascii="楷体" w:eastAsia="仿宋_GB2312" w:hAnsi="楷体"/>
            <w:b w:val="0"/>
            <w:noProof/>
            <w:sz w:val="28"/>
            <w:szCs w:val="28"/>
          </w:rPr>
          <w:t>四、合同及合同格式</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_Toc525983145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11</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47" w:history="1">
        <w:r>
          <w:rPr>
            <w:rStyle w:val="af0"/>
            <w:rFonts w:ascii="楷体" w:eastAsia="仿宋_GB2312" w:hAnsi="楷体"/>
            <w:b w:val="0"/>
            <w:noProof/>
            <w:sz w:val="28"/>
            <w:szCs w:val="28"/>
          </w:rPr>
          <w:t>五、评标办法和标准</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_Toc525983147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13</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48" w:history="1">
        <w:r>
          <w:rPr>
            <w:rStyle w:val="af0"/>
            <w:rFonts w:ascii="楷体" w:eastAsia="仿宋_GB2312" w:hAnsi="楷体"/>
            <w:b w:val="0"/>
            <w:noProof/>
            <w:sz w:val="28"/>
            <w:szCs w:val="28"/>
          </w:rPr>
          <w:t>六、投标文件部分格式</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_Toc525983148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15</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49" w:history="1">
        <w:r>
          <w:rPr>
            <w:rStyle w:val="af0"/>
            <w:rFonts w:ascii="楷体" w:eastAsia="仿宋_GB2312" w:hAnsi="楷体"/>
            <w:b w:val="0"/>
            <w:noProof/>
            <w:sz w:val="28"/>
            <w:szCs w:val="28"/>
          </w:rPr>
          <w:t>七、招标文件附件一《合同示范文本》</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_Toc525983149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22</w:t>
        </w:r>
        <w:r>
          <w:rPr>
            <w:rFonts w:ascii="楷体" w:hAnsi="楷体"/>
            <w:b w:val="0"/>
            <w:noProof/>
            <w:sz w:val="28"/>
            <w:szCs w:val="28"/>
          </w:rPr>
          <w:fldChar w:fldCharType="end"/>
        </w:r>
      </w:hyperlink>
      <w:bookmarkStart w:id="0" w:name="_GoBack"/>
      <w:bookmarkEnd w:id="0"/>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50" w:history="1">
        <w:r>
          <w:rPr>
            <w:rStyle w:val="af0"/>
            <w:rFonts w:ascii="楷体" w:eastAsia="仿宋_GB2312" w:hAnsi="楷体"/>
            <w:b w:val="0"/>
            <w:noProof/>
            <w:sz w:val="28"/>
            <w:szCs w:val="28"/>
          </w:rPr>
          <w:t>八、招标文件附件二《招标人提供的本项目技术资料》</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_Toc525983150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29</w:t>
        </w:r>
        <w:r>
          <w:rPr>
            <w:rFonts w:ascii="楷体" w:hAnsi="楷体"/>
            <w:b w:val="0"/>
            <w:noProof/>
            <w:sz w:val="28"/>
            <w:szCs w:val="28"/>
          </w:rPr>
          <w:fldChar w:fldCharType="end"/>
        </w:r>
      </w:hyperlink>
    </w:p>
    <w:p w:rsidR="00983906" w:rsidRDefault="00F07CB5">
      <w:pPr>
        <w:pStyle w:val="1"/>
        <w:tabs>
          <w:tab w:val="right" w:leader="dot" w:pos="9628"/>
        </w:tabs>
        <w:rPr>
          <w:rFonts w:ascii="楷体" w:eastAsiaTheme="minorEastAsia" w:hAnsi="楷体" w:cstheme="minorBidi"/>
          <w:b w:val="0"/>
          <w:bCs w:val="0"/>
          <w:caps w:val="0"/>
          <w:noProof/>
          <w:sz w:val="28"/>
          <w:szCs w:val="28"/>
        </w:rPr>
      </w:pPr>
      <w:hyperlink w:anchor="_Toc525983151" w:history="1">
        <w:r>
          <w:rPr>
            <w:rStyle w:val="af0"/>
            <w:rFonts w:ascii="楷体" w:eastAsia="仿宋_GB2312" w:hAnsi="楷体"/>
            <w:b w:val="0"/>
            <w:noProof/>
            <w:sz w:val="28"/>
            <w:szCs w:val="28"/>
          </w:rPr>
          <w:t>九、招标文件附件三《招标人提供的本项目图纸》</w:t>
        </w:r>
        <w:r>
          <w:rPr>
            <w:rFonts w:ascii="楷体" w:hAnsi="楷体"/>
            <w:b w:val="0"/>
            <w:noProof/>
            <w:sz w:val="28"/>
            <w:szCs w:val="28"/>
          </w:rPr>
          <w:tab/>
        </w:r>
        <w:r>
          <w:rPr>
            <w:rFonts w:ascii="楷体" w:hAnsi="楷体"/>
            <w:b w:val="0"/>
            <w:noProof/>
            <w:sz w:val="28"/>
            <w:szCs w:val="28"/>
          </w:rPr>
          <w:fldChar w:fldCharType="begin"/>
        </w:r>
        <w:r>
          <w:rPr>
            <w:rFonts w:ascii="楷体" w:hAnsi="楷体"/>
            <w:b w:val="0"/>
            <w:noProof/>
            <w:sz w:val="28"/>
            <w:szCs w:val="28"/>
          </w:rPr>
          <w:instrText xml:space="preserve"> PAGEREF _Toc525983151 \h </w:instrText>
        </w:r>
        <w:r>
          <w:rPr>
            <w:rFonts w:ascii="楷体" w:hAnsi="楷体"/>
            <w:b w:val="0"/>
            <w:noProof/>
            <w:sz w:val="28"/>
            <w:szCs w:val="28"/>
          </w:rPr>
        </w:r>
        <w:r>
          <w:rPr>
            <w:rFonts w:ascii="楷体" w:hAnsi="楷体"/>
            <w:b w:val="0"/>
            <w:noProof/>
            <w:sz w:val="28"/>
            <w:szCs w:val="28"/>
          </w:rPr>
          <w:fldChar w:fldCharType="separate"/>
        </w:r>
        <w:r w:rsidR="009D1376">
          <w:rPr>
            <w:rFonts w:ascii="楷体" w:hAnsi="楷体"/>
            <w:b w:val="0"/>
            <w:noProof/>
            <w:sz w:val="28"/>
            <w:szCs w:val="28"/>
          </w:rPr>
          <w:t>31</w:t>
        </w:r>
        <w:r>
          <w:rPr>
            <w:rFonts w:ascii="楷体" w:hAnsi="楷体"/>
            <w:b w:val="0"/>
            <w:noProof/>
            <w:sz w:val="28"/>
            <w:szCs w:val="28"/>
          </w:rPr>
          <w:fldChar w:fldCharType="end"/>
        </w:r>
      </w:hyperlink>
    </w:p>
    <w:p w:rsidR="00983906" w:rsidRDefault="00F07CB5">
      <w:pPr>
        <w:spacing w:line="360" w:lineRule="auto"/>
        <w:rPr>
          <w:rFonts w:ascii="Kaiti SC" w:eastAsia="Kaiti SC" w:hAnsi="Kaiti SC"/>
          <w:b/>
          <w:sz w:val="32"/>
          <w:szCs w:val="32"/>
        </w:rPr>
      </w:pPr>
      <w:r>
        <w:rPr>
          <w:rFonts w:ascii="楷体" w:eastAsia="Kaiti SC" w:hAnsi="楷体"/>
          <w:sz w:val="28"/>
          <w:szCs w:val="28"/>
        </w:rPr>
        <w:fldChar w:fldCharType="end"/>
      </w:r>
    </w:p>
    <w:p w:rsidR="00983906" w:rsidRDefault="00983906">
      <w:pPr>
        <w:spacing w:line="360" w:lineRule="auto"/>
        <w:rPr>
          <w:rFonts w:ascii="仿宋" w:eastAsia="仿宋_GB2312" w:hAnsi="仿宋"/>
          <w:b/>
          <w:sz w:val="32"/>
          <w:szCs w:val="32"/>
        </w:rPr>
      </w:pPr>
    </w:p>
    <w:p w:rsidR="00983906" w:rsidRDefault="00983906">
      <w:pPr>
        <w:adjustRightInd w:val="0"/>
        <w:snapToGrid w:val="0"/>
        <w:spacing w:line="360" w:lineRule="auto"/>
        <w:rPr>
          <w:rFonts w:ascii="仿宋" w:eastAsia="仿宋_GB2312" w:hAnsi="仿宋"/>
          <w:b/>
          <w:sz w:val="31"/>
          <w:szCs w:val="31"/>
        </w:rPr>
        <w:sectPr w:rsidR="00983906">
          <w:headerReference w:type="even" r:id="rId9"/>
          <w:headerReference w:type="default" r:id="rId10"/>
          <w:footerReference w:type="even" r:id="rId11"/>
          <w:footerReference w:type="default" r:id="rId12"/>
          <w:headerReference w:type="first" r:id="rId13"/>
          <w:footerReference w:type="first" r:id="rId14"/>
          <w:pgSz w:w="11906" w:h="16838"/>
          <w:pgMar w:top="2098" w:right="1134" w:bottom="1985" w:left="1134" w:header="851" w:footer="992" w:gutter="0"/>
          <w:pgNumType w:start="1"/>
          <w:cols w:space="720"/>
          <w:docGrid w:type="linesAndChars" w:linePitch="312"/>
        </w:sectPr>
      </w:pPr>
    </w:p>
    <w:p w:rsidR="00983906" w:rsidRDefault="00F07CB5">
      <w:pPr>
        <w:numPr>
          <w:ilvl w:val="0"/>
          <w:numId w:val="1"/>
        </w:numPr>
        <w:adjustRightInd w:val="0"/>
        <w:snapToGrid w:val="0"/>
        <w:spacing w:line="360" w:lineRule="auto"/>
        <w:jc w:val="center"/>
        <w:outlineLvl w:val="0"/>
        <w:rPr>
          <w:rFonts w:ascii="仿宋" w:eastAsia="仿宋_GB2312" w:hAnsi="仿宋"/>
          <w:b/>
          <w:sz w:val="31"/>
          <w:szCs w:val="31"/>
        </w:rPr>
      </w:pPr>
      <w:bookmarkStart w:id="1" w:name="_Toc525983137"/>
      <w:r>
        <w:rPr>
          <w:rFonts w:ascii="仿宋" w:eastAsia="仿宋_GB2312" w:hAnsi="仿宋" w:hint="eastAsia"/>
          <w:b/>
          <w:sz w:val="31"/>
          <w:szCs w:val="31"/>
        </w:rPr>
        <w:lastRenderedPageBreak/>
        <w:t>招标公告</w:t>
      </w:r>
      <w:bookmarkEnd w:id="1"/>
    </w:p>
    <w:p w:rsidR="00983906" w:rsidRDefault="00F07CB5">
      <w:pPr>
        <w:autoSpaceDE w:val="0"/>
        <w:autoSpaceDN w:val="0"/>
        <w:snapToGrid w:val="0"/>
        <w:spacing w:line="360" w:lineRule="exact"/>
        <w:ind w:rightChars="-10" w:right="-21" w:firstLineChars="200" w:firstLine="482"/>
        <w:rPr>
          <w:rFonts w:ascii="仿宋" w:hAnsi="仿宋"/>
          <w:sz w:val="24"/>
          <w:szCs w:val="24"/>
          <w:lang w:bidi="en-US"/>
        </w:rPr>
      </w:pPr>
      <w:r>
        <w:rPr>
          <w:rFonts w:ascii="仿宋" w:hAnsi="仿宋" w:hint="eastAsia"/>
          <w:b/>
          <w:sz w:val="24"/>
          <w:szCs w:val="24"/>
          <w:u w:val="single"/>
          <w:lang w:bidi="en-US"/>
        </w:rPr>
        <w:t>之江实验室</w:t>
      </w:r>
      <w:r>
        <w:rPr>
          <w:rFonts w:ascii="仿宋" w:hAnsi="仿宋"/>
          <w:sz w:val="24"/>
          <w:szCs w:val="24"/>
          <w:lang w:bidi="en-US"/>
        </w:rPr>
        <w:t>委托</w:t>
      </w:r>
      <w:r>
        <w:rPr>
          <w:rFonts w:ascii="仿宋" w:hAnsi="仿宋"/>
          <w:b/>
          <w:sz w:val="24"/>
          <w:szCs w:val="24"/>
          <w:u w:val="single"/>
          <w:lang w:bidi="en-US"/>
        </w:rPr>
        <w:t>浙江省工程咨询有限公司</w:t>
      </w:r>
      <w:r>
        <w:rPr>
          <w:rFonts w:ascii="仿宋" w:hAnsi="仿宋"/>
          <w:sz w:val="24"/>
          <w:szCs w:val="24"/>
          <w:lang w:bidi="en-US"/>
        </w:rPr>
        <w:t>对</w:t>
      </w:r>
      <w:r>
        <w:rPr>
          <w:rFonts w:ascii="仿宋" w:hAnsi="仿宋"/>
          <w:b/>
          <w:sz w:val="24"/>
          <w:szCs w:val="24"/>
          <w:u w:val="single"/>
          <w:lang w:bidi="en-US"/>
        </w:rPr>
        <w:t>之江实验室一期工程地质勘察项目</w:t>
      </w:r>
      <w:r>
        <w:rPr>
          <w:rFonts w:ascii="仿宋" w:hAnsi="仿宋"/>
          <w:sz w:val="24"/>
          <w:szCs w:val="24"/>
          <w:lang w:bidi="en-US"/>
        </w:rPr>
        <w:t>进行公开招标。欢迎对本项目有</w:t>
      </w:r>
      <w:r>
        <w:rPr>
          <w:rFonts w:ascii="仿宋" w:hAnsi="仿宋" w:hint="eastAsia"/>
          <w:sz w:val="24"/>
          <w:szCs w:val="24"/>
          <w:lang w:bidi="en-US"/>
        </w:rPr>
        <w:t>意向</w:t>
      </w:r>
      <w:r>
        <w:rPr>
          <w:rFonts w:ascii="仿宋" w:hAnsi="仿宋"/>
          <w:sz w:val="24"/>
          <w:szCs w:val="24"/>
          <w:lang w:bidi="en-US"/>
        </w:rPr>
        <w:t>并具备合格投标人资格的国内法人参加投标。</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 xml:space="preserve">    1</w:t>
      </w:r>
      <w:r>
        <w:rPr>
          <w:rFonts w:ascii="仿宋" w:hAnsi="仿宋"/>
          <w:sz w:val="24"/>
          <w:szCs w:val="24"/>
          <w:lang w:bidi="en-US"/>
        </w:rPr>
        <w:t>、项目名称：</w:t>
      </w:r>
      <w:bookmarkStart w:id="2" w:name="OLE_LINK3"/>
      <w:r>
        <w:rPr>
          <w:rFonts w:ascii="仿宋" w:hAnsi="仿宋" w:hint="eastAsia"/>
          <w:sz w:val="24"/>
          <w:szCs w:val="24"/>
          <w:lang w:bidi="en-US"/>
        </w:rPr>
        <w:t>之江实验室一期工程地质勘察</w:t>
      </w:r>
      <w:r>
        <w:rPr>
          <w:rFonts w:ascii="仿宋" w:hAnsi="仿宋"/>
          <w:sz w:val="24"/>
          <w:szCs w:val="24"/>
          <w:lang w:bidi="en-US"/>
        </w:rPr>
        <w:t>项目</w:t>
      </w:r>
      <w:bookmarkEnd w:id="2"/>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 xml:space="preserve">     2</w:t>
      </w:r>
      <w:r>
        <w:rPr>
          <w:rFonts w:ascii="仿宋" w:hAnsi="仿宋"/>
          <w:sz w:val="24"/>
          <w:szCs w:val="24"/>
          <w:lang w:bidi="en-US"/>
        </w:rPr>
        <w:t>、招标编号</w:t>
      </w:r>
      <w:r>
        <w:rPr>
          <w:rFonts w:ascii="仿宋" w:hAnsi="仿宋"/>
          <w:sz w:val="24"/>
          <w:szCs w:val="24"/>
          <w:lang w:bidi="en-US"/>
        </w:rPr>
        <w:t xml:space="preserve">: </w:t>
      </w:r>
      <w:r>
        <w:rPr>
          <w:rFonts w:ascii="仿宋" w:hAnsi="仿宋"/>
          <w:b/>
          <w:bCs/>
          <w:sz w:val="24"/>
          <w:szCs w:val="24"/>
          <w:u w:val="single"/>
          <w:lang w:bidi="en-US"/>
        </w:rPr>
        <w:t>ZJPEC-ZJSYS-2018002</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3</w:t>
      </w:r>
      <w:r>
        <w:rPr>
          <w:rFonts w:ascii="仿宋" w:hAnsi="仿宋"/>
          <w:sz w:val="24"/>
          <w:szCs w:val="24"/>
          <w:lang w:bidi="en-US"/>
        </w:rPr>
        <w:t>、招标内容：</w:t>
      </w:r>
      <w:bookmarkStart w:id="3" w:name="_Toc286909918"/>
      <w:r>
        <w:rPr>
          <w:rFonts w:ascii="仿宋" w:hAnsi="仿宋" w:hint="eastAsia"/>
          <w:sz w:val="24"/>
          <w:szCs w:val="24"/>
          <w:lang w:bidi="en-US"/>
        </w:rPr>
        <w:t>岩土结构初步及详细勘察</w:t>
      </w:r>
    </w:p>
    <w:bookmarkEnd w:id="3"/>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4</w:t>
      </w:r>
      <w:r>
        <w:rPr>
          <w:rFonts w:ascii="仿宋" w:hAnsi="仿宋"/>
          <w:sz w:val="24"/>
          <w:szCs w:val="24"/>
          <w:lang w:bidi="en-US"/>
        </w:rPr>
        <w:t>、投标人资格要求：</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w:t>
      </w:r>
      <w:r>
        <w:rPr>
          <w:rFonts w:ascii="仿宋" w:hAnsi="仿宋"/>
          <w:sz w:val="24"/>
          <w:szCs w:val="24"/>
          <w:lang w:bidi="en-US"/>
        </w:rPr>
        <w:t>1</w:t>
      </w:r>
      <w:r>
        <w:rPr>
          <w:rFonts w:ascii="仿宋" w:hAnsi="仿宋"/>
          <w:sz w:val="24"/>
          <w:szCs w:val="24"/>
          <w:lang w:bidi="en-US"/>
        </w:rPr>
        <w:t>）在中华人民共和国境内（不含港、澳、台地区）注册</w:t>
      </w:r>
      <w:r>
        <w:rPr>
          <w:rFonts w:ascii="仿宋" w:hAnsi="仿宋"/>
          <w:sz w:val="24"/>
          <w:szCs w:val="24"/>
          <w:lang w:bidi="en-US"/>
        </w:rPr>
        <w:t>,</w:t>
      </w:r>
      <w:r>
        <w:rPr>
          <w:rFonts w:ascii="仿宋" w:hAnsi="仿宋"/>
          <w:sz w:val="24"/>
          <w:szCs w:val="24"/>
          <w:lang w:bidi="en-US"/>
        </w:rPr>
        <w:t>具有独立法人企业资格且符合、承认并承诺履行本招标文件各项规定的</w:t>
      </w:r>
      <w:r>
        <w:rPr>
          <w:rFonts w:ascii="仿宋" w:hAnsi="仿宋" w:hint="eastAsia"/>
          <w:sz w:val="24"/>
          <w:szCs w:val="24"/>
          <w:lang w:bidi="en-US"/>
        </w:rPr>
        <w:t>单位</w:t>
      </w:r>
      <w:r>
        <w:rPr>
          <w:rFonts w:ascii="仿宋" w:hAnsi="仿宋"/>
          <w:sz w:val="24"/>
          <w:szCs w:val="24"/>
          <w:lang w:bidi="en-US"/>
        </w:rPr>
        <w:t>，不接受联合体投标；法定代表人为同一人的两个及以上法人，集团公司与全资子公司或控股子公司，不得同时参加本项目投标。</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w:t>
      </w:r>
      <w:r>
        <w:rPr>
          <w:rFonts w:ascii="仿宋" w:hAnsi="仿宋"/>
          <w:sz w:val="24"/>
          <w:szCs w:val="24"/>
          <w:lang w:bidi="en-US"/>
        </w:rPr>
        <w:t>2</w:t>
      </w:r>
      <w:r>
        <w:rPr>
          <w:rFonts w:ascii="仿宋" w:hAnsi="仿宋"/>
          <w:sz w:val="24"/>
          <w:szCs w:val="24"/>
          <w:lang w:bidi="en-US"/>
        </w:rPr>
        <w:t>）投标人必须具有工程勘察</w:t>
      </w:r>
      <w:proofErr w:type="gramStart"/>
      <w:r>
        <w:rPr>
          <w:rFonts w:ascii="仿宋" w:hAnsi="仿宋"/>
          <w:sz w:val="24"/>
          <w:szCs w:val="24"/>
          <w:lang w:bidi="en-US"/>
        </w:rPr>
        <w:t>专业甲级</w:t>
      </w:r>
      <w:proofErr w:type="gramEnd"/>
      <w:r>
        <w:rPr>
          <w:rFonts w:ascii="仿宋" w:hAnsi="仿宋"/>
          <w:sz w:val="24"/>
          <w:szCs w:val="24"/>
          <w:lang w:bidi="en-US"/>
        </w:rPr>
        <w:t>或综合类甲级及以上资质，并在有效期内。</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w:t>
      </w:r>
      <w:r>
        <w:rPr>
          <w:rFonts w:ascii="仿宋" w:hAnsi="仿宋"/>
          <w:sz w:val="24"/>
          <w:szCs w:val="24"/>
          <w:lang w:bidi="en-US"/>
        </w:rPr>
        <w:t>3</w:t>
      </w:r>
      <w:r>
        <w:rPr>
          <w:rFonts w:ascii="仿宋" w:hAnsi="仿宋"/>
          <w:sz w:val="24"/>
          <w:szCs w:val="24"/>
          <w:lang w:bidi="en-US"/>
        </w:rPr>
        <w:t>）投标人须经本省建设行政主管部门备案。</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5</w:t>
      </w:r>
      <w:r>
        <w:rPr>
          <w:rFonts w:ascii="仿宋" w:hAnsi="仿宋"/>
          <w:sz w:val="24"/>
          <w:szCs w:val="24"/>
          <w:lang w:bidi="en-US"/>
        </w:rPr>
        <w:t>、投标报名时间和地点：符合上</w:t>
      </w:r>
      <w:r>
        <w:rPr>
          <w:rFonts w:ascii="仿宋" w:hAnsi="仿宋"/>
          <w:sz w:val="24"/>
          <w:szCs w:val="24"/>
          <w:lang w:bidi="en-US"/>
        </w:rPr>
        <w:t>述条件的企业法人可持营业执照副本复印件（加盖公章）、法定代表人或其委托代理人有效身份证原件（委托代理人还应随带授权委托书原件）及复印件（加盖公章）于</w:t>
      </w:r>
      <w:r>
        <w:rPr>
          <w:rFonts w:ascii="仿宋" w:hAnsi="仿宋"/>
          <w:sz w:val="24"/>
          <w:szCs w:val="24"/>
          <w:lang w:bidi="en-US"/>
        </w:rPr>
        <w:t>2018</w:t>
      </w:r>
      <w:r>
        <w:rPr>
          <w:rFonts w:ascii="仿宋" w:hAnsi="仿宋"/>
          <w:sz w:val="24"/>
          <w:szCs w:val="24"/>
          <w:lang w:bidi="en-US"/>
        </w:rPr>
        <w:t>年</w:t>
      </w:r>
      <w:r>
        <w:rPr>
          <w:rFonts w:ascii="仿宋" w:hAnsi="仿宋" w:hint="eastAsia"/>
          <w:sz w:val="24"/>
          <w:szCs w:val="24"/>
          <w:lang w:bidi="en-US"/>
        </w:rPr>
        <w:t>10</w:t>
      </w:r>
      <w:r>
        <w:rPr>
          <w:rFonts w:ascii="仿宋" w:hAnsi="仿宋"/>
          <w:sz w:val="24"/>
          <w:szCs w:val="24"/>
          <w:lang w:bidi="en-US"/>
        </w:rPr>
        <w:t>月</w:t>
      </w:r>
      <w:r w:rsidR="00440344">
        <w:rPr>
          <w:rFonts w:ascii="仿宋" w:hAnsi="仿宋" w:hint="eastAsia"/>
          <w:sz w:val="24"/>
          <w:szCs w:val="24"/>
          <w:lang w:bidi="en-US"/>
        </w:rPr>
        <w:t>9</w:t>
      </w:r>
      <w:r>
        <w:rPr>
          <w:rFonts w:ascii="仿宋" w:hAnsi="仿宋"/>
          <w:sz w:val="24"/>
          <w:szCs w:val="24"/>
          <w:lang w:bidi="en-US"/>
        </w:rPr>
        <w:t>日至</w:t>
      </w:r>
      <w:r>
        <w:rPr>
          <w:rFonts w:ascii="仿宋" w:hAnsi="仿宋"/>
          <w:sz w:val="24"/>
          <w:szCs w:val="24"/>
          <w:lang w:bidi="en-US"/>
        </w:rPr>
        <w:t>2018</w:t>
      </w:r>
      <w:r>
        <w:rPr>
          <w:rFonts w:ascii="仿宋" w:hAnsi="仿宋"/>
          <w:sz w:val="24"/>
          <w:szCs w:val="24"/>
          <w:lang w:bidi="en-US"/>
        </w:rPr>
        <w:t>年</w:t>
      </w:r>
      <w:r>
        <w:rPr>
          <w:rFonts w:ascii="仿宋" w:hAnsi="仿宋" w:hint="eastAsia"/>
          <w:sz w:val="24"/>
          <w:szCs w:val="24"/>
          <w:lang w:bidi="en-US"/>
        </w:rPr>
        <w:t>10</w:t>
      </w:r>
      <w:r>
        <w:rPr>
          <w:rFonts w:ascii="仿宋" w:hAnsi="仿宋"/>
          <w:sz w:val="24"/>
          <w:szCs w:val="24"/>
          <w:lang w:bidi="en-US"/>
        </w:rPr>
        <w:t>月</w:t>
      </w:r>
      <w:r w:rsidR="00A31781">
        <w:rPr>
          <w:rFonts w:ascii="仿宋" w:hAnsi="仿宋" w:hint="eastAsia"/>
          <w:sz w:val="24"/>
          <w:szCs w:val="24"/>
          <w:lang w:bidi="en-US"/>
        </w:rPr>
        <w:t>17</w:t>
      </w:r>
      <w:r>
        <w:rPr>
          <w:rFonts w:ascii="仿宋" w:hAnsi="仿宋"/>
          <w:sz w:val="24"/>
          <w:szCs w:val="24"/>
          <w:lang w:bidi="en-US"/>
        </w:rPr>
        <w:t>日（上午</w:t>
      </w:r>
      <w:r>
        <w:rPr>
          <w:rFonts w:ascii="仿宋" w:hAnsi="仿宋"/>
          <w:sz w:val="24"/>
          <w:szCs w:val="24"/>
          <w:lang w:bidi="en-US"/>
        </w:rPr>
        <w:t>9</w:t>
      </w:r>
      <w:r>
        <w:rPr>
          <w:rFonts w:ascii="仿宋" w:hAnsi="仿宋"/>
          <w:sz w:val="24"/>
          <w:szCs w:val="24"/>
          <w:lang w:bidi="en-US"/>
        </w:rPr>
        <w:t>：</w:t>
      </w:r>
      <w:r>
        <w:rPr>
          <w:rFonts w:ascii="仿宋" w:hAnsi="仿宋"/>
          <w:sz w:val="24"/>
          <w:szCs w:val="24"/>
          <w:lang w:bidi="en-US"/>
        </w:rPr>
        <w:t>00-11</w:t>
      </w:r>
      <w:r>
        <w:rPr>
          <w:rFonts w:ascii="仿宋" w:hAnsi="仿宋"/>
          <w:sz w:val="24"/>
          <w:szCs w:val="24"/>
          <w:lang w:bidi="en-US"/>
        </w:rPr>
        <w:t>：</w:t>
      </w:r>
      <w:r>
        <w:rPr>
          <w:rFonts w:ascii="仿宋" w:hAnsi="仿宋"/>
          <w:sz w:val="24"/>
          <w:szCs w:val="24"/>
          <w:lang w:bidi="en-US"/>
        </w:rPr>
        <w:t>00</w:t>
      </w:r>
      <w:r>
        <w:rPr>
          <w:rFonts w:ascii="仿宋" w:hAnsi="仿宋"/>
          <w:sz w:val="24"/>
          <w:szCs w:val="24"/>
          <w:lang w:bidi="en-US"/>
        </w:rPr>
        <w:t>，下午</w:t>
      </w:r>
      <w:r>
        <w:rPr>
          <w:rFonts w:ascii="仿宋" w:hAnsi="仿宋"/>
          <w:sz w:val="24"/>
          <w:szCs w:val="24"/>
          <w:lang w:bidi="en-US"/>
        </w:rPr>
        <w:t>2</w:t>
      </w:r>
      <w:r>
        <w:rPr>
          <w:rFonts w:ascii="仿宋" w:hAnsi="仿宋"/>
          <w:sz w:val="24"/>
          <w:szCs w:val="24"/>
          <w:lang w:bidi="en-US"/>
        </w:rPr>
        <w:t>：</w:t>
      </w:r>
      <w:r>
        <w:rPr>
          <w:rFonts w:ascii="仿宋" w:hAnsi="仿宋"/>
          <w:sz w:val="24"/>
          <w:szCs w:val="24"/>
          <w:lang w:bidi="en-US"/>
        </w:rPr>
        <w:t>00-4</w:t>
      </w:r>
      <w:r>
        <w:rPr>
          <w:rFonts w:ascii="仿宋" w:hAnsi="仿宋"/>
          <w:sz w:val="24"/>
          <w:szCs w:val="24"/>
          <w:lang w:bidi="en-US"/>
        </w:rPr>
        <w:t>：</w:t>
      </w:r>
      <w:r>
        <w:rPr>
          <w:rFonts w:ascii="仿宋" w:hAnsi="仿宋"/>
          <w:sz w:val="24"/>
          <w:szCs w:val="24"/>
          <w:lang w:bidi="en-US"/>
        </w:rPr>
        <w:t>00</w:t>
      </w:r>
      <w:r>
        <w:rPr>
          <w:rFonts w:ascii="仿宋" w:hAnsi="仿宋"/>
          <w:sz w:val="24"/>
          <w:szCs w:val="24"/>
          <w:lang w:bidi="en-US"/>
        </w:rPr>
        <w:t>）（节假日除外），到浙江省工程咨询有限公司办理报名手续。</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6</w:t>
      </w:r>
      <w:r>
        <w:rPr>
          <w:rFonts w:ascii="仿宋" w:hAnsi="仿宋"/>
          <w:sz w:val="24"/>
          <w:szCs w:val="24"/>
          <w:lang w:bidi="en-US"/>
        </w:rPr>
        <w:t>、购买招标文件：</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w:t>
      </w:r>
      <w:r>
        <w:rPr>
          <w:rFonts w:ascii="仿宋" w:hAnsi="仿宋"/>
          <w:sz w:val="24"/>
          <w:szCs w:val="24"/>
          <w:lang w:bidi="en-US"/>
        </w:rPr>
        <w:t>1</w:t>
      </w:r>
      <w:r>
        <w:rPr>
          <w:rFonts w:ascii="仿宋" w:hAnsi="仿宋"/>
          <w:sz w:val="24"/>
          <w:szCs w:val="24"/>
          <w:lang w:bidi="en-US"/>
        </w:rPr>
        <w:t>）时间：</w:t>
      </w:r>
      <w:r>
        <w:rPr>
          <w:rFonts w:ascii="仿宋" w:hAnsi="仿宋" w:hint="eastAsia"/>
          <w:sz w:val="24"/>
          <w:szCs w:val="24"/>
          <w:lang w:bidi="en-US"/>
        </w:rPr>
        <w:t>同报名时间</w:t>
      </w:r>
      <w:r>
        <w:rPr>
          <w:rFonts w:ascii="仿宋" w:hAnsi="仿宋"/>
          <w:sz w:val="24"/>
          <w:szCs w:val="24"/>
          <w:lang w:bidi="en-US"/>
        </w:rPr>
        <w:t>。</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w:t>
      </w:r>
      <w:r>
        <w:rPr>
          <w:rFonts w:ascii="仿宋" w:hAnsi="仿宋"/>
          <w:sz w:val="24"/>
          <w:szCs w:val="24"/>
          <w:lang w:bidi="en-US"/>
        </w:rPr>
        <w:t>2</w:t>
      </w:r>
      <w:r>
        <w:rPr>
          <w:rFonts w:ascii="仿宋" w:hAnsi="仿宋"/>
          <w:sz w:val="24"/>
          <w:szCs w:val="24"/>
          <w:lang w:bidi="en-US"/>
        </w:rPr>
        <w:t>）售价：</w:t>
      </w:r>
      <w:r>
        <w:rPr>
          <w:rFonts w:ascii="仿宋" w:hAnsi="仿宋"/>
          <w:sz w:val="24"/>
          <w:szCs w:val="24"/>
          <w:lang w:bidi="en-US"/>
        </w:rPr>
        <w:t>600</w:t>
      </w:r>
      <w:r>
        <w:rPr>
          <w:rFonts w:ascii="仿宋" w:hAnsi="仿宋"/>
          <w:sz w:val="24"/>
          <w:szCs w:val="24"/>
          <w:lang w:bidi="en-US"/>
        </w:rPr>
        <w:t>元人民币，售后恕不退还。</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7</w:t>
      </w:r>
      <w:r>
        <w:rPr>
          <w:rFonts w:ascii="仿宋" w:hAnsi="仿宋"/>
          <w:sz w:val="24"/>
          <w:szCs w:val="24"/>
          <w:lang w:bidi="en-US"/>
        </w:rPr>
        <w:t>、有关本项目招、投标的其它事宜，请与招标人或招标代理机构联系。</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8</w:t>
      </w:r>
      <w:r>
        <w:rPr>
          <w:rFonts w:ascii="仿宋" w:hAnsi="仿宋"/>
          <w:sz w:val="24"/>
          <w:szCs w:val="24"/>
          <w:lang w:bidi="en-US"/>
        </w:rPr>
        <w:t>、联系方法：</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招标人：</w:t>
      </w:r>
      <w:r>
        <w:rPr>
          <w:rFonts w:ascii="仿宋" w:hAnsi="仿宋" w:hint="eastAsia"/>
          <w:sz w:val="24"/>
          <w:szCs w:val="24"/>
          <w:lang w:bidi="en-US"/>
        </w:rPr>
        <w:t>之江实验室</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通讯地址：</w:t>
      </w:r>
      <w:r>
        <w:rPr>
          <w:rFonts w:ascii="仿宋" w:hAnsi="仿宋"/>
          <w:bCs/>
          <w:sz w:val="24"/>
          <w:szCs w:val="24"/>
          <w:lang w:bidi="en-US"/>
        </w:rPr>
        <w:t>杭州市余杭区文</w:t>
      </w:r>
      <w:proofErr w:type="gramStart"/>
      <w:r>
        <w:rPr>
          <w:rFonts w:ascii="仿宋" w:hAnsi="仿宋"/>
          <w:bCs/>
          <w:sz w:val="24"/>
          <w:szCs w:val="24"/>
          <w:lang w:bidi="en-US"/>
        </w:rPr>
        <w:t>一</w:t>
      </w:r>
      <w:proofErr w:type="gramEnd"/>
      <w:r>
        <w:rPr>
          <w:rFonts w:ascii="仿宋" w:hAnsi="仿宋"/>
          <w:bCs/>
          <w:sz w:val="24"/>
          <w:szCs w:val="24"/>
          <w:lang w:bidi="en-US"/>
        </w:rPr>
        <w:t>西路</w:t>
      </w:r>
      <w:r>
        <w:rPr>
          <w:rFonts w:ascii="仿宋" w:hAnsi="仿宋"/>
          <w:bCs/>
          <w:sz w:val="24"/>
          <w:szCs w:val="24"/>
          <w:lang w:bidi="en-US"/>
        </w:rPr>
        <w:t>1818</w:t>
      </w:r>
      <w:r>
        <w:rPr>
          <w:rFonts w:ascii="仿宋" w:hAnsi="仿宋"/>
          <w:bCs/>
          <w:sz w:val="24"/>
          <w:szCs w:val="24"/>
          <w:lang w:bidi="en-US"/>
        </w:rPr>
        <w:t>号中国人工智能小镇</w:t>
      </w:r>
      <w:r>
        <w:rPr>
          <w:rFonts w:ascii="仿宋" w:hAnsi="仿宋"/>
          <w:bCs/>
          <w:sz w:val="24"/>
          <w:szCs w:val="24"/>
          <w:lang w:bidi="en-US"/>
        </w:rPr>
        <w:t>10</w:t>
      </w:r>
      <w:r>
        <w:rPr>
          <w:rFonts w:ascii="仿宋" w:hAnsi="仿宋"/>
          <w:bCs/>
          <w:sz w:val="24"/>
          <w:szCs w:val="24"/>
          <w:lang w:bidi="en-US"/>
        </w:rPr>
        <w:t>号楼</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联系人：</w:t>
      </w:r>
      <w:r>
        <w:rPr>
          <w:rFonts w:ascii="仿宋" w:hAnsi="仿宋" w:hint="eastAsia"/>
          <w:sz w:val="24"/>
          <w:szCs w:val="24"/>
          <w:lang w:bidi="en-US"/>
        </w:rPr>
        <w:t>陈</w:t>
      </w:r>
      <w:r>
        <w:rPr>
          <w:rFonts w:ascii="仿宋" w:hAnsi="仿宋"/>
          <w:sz w:val="24"/>
          <w:szCs w:val="24"/>
          <w:lang w:bidi="en-US"/>
        </w:rPr>
        <w:t>先生</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电话：</w:t>
      </w:r>
      <w:r>
        <w:rPr>
          <w:rFonts w:ascii="仿宋" w:hAnsi="仿宋"/>
          <w:sz w:val="24"/>
          <w:szCs w:val="24"/>
          <w:lang w:bidi="en-US"/>
        </w:rPr>
        <w:t>0571-56390556</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招标代理机构：浙江省工程咨询有限公司</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详细地址：杭州市</w:t>
      </w:r>
      <w:proofErr w:type="gramStart"/>
      <w:r>
        <w:rPr>
          <w:rFonts w:ascii="仿宋" w:hAnsi="仿宋"/>
          <w:sz w:val="24"/>
          <w:szCs w:val="24"/>
          <w:lang w:bidi="en-US"/>
        </w:rPr>
        <w:t>古墩路</w:t>
      </w:r>
      <w:r>
        <w:rPr>
          <w:rFonts w:ascii="仿宋" w:hAnsi="仿宋"/>
          <w:sz w:val="24"/>
          <w:szCs w:val="24"/>
          <w:lang w:bidi="en-US"/>
        </w:rPr>
        <w:t>701</w:t>
      </w:r>
      <w:r>
        <w:rPr>
          <w:rFonts w:ascii="仿宋" w:hAnsi="仿宋"/>
          <w:sz w:val="24"/>
          <w:szCs w:val="24"/>
          <w:lang w:bidi="en-US"/>
        </w:rPr>
        <w:t>号</w:t>
      </w:r>
      <w:proofErr w:type="gramEnd"/>
      <w:r>
        <w:rPr>
          <w:rFonts w:ascii="仿宋" w:hAnsi="仿宋"/>
          <w:sz w:val="24"/>
          <w:szCs w:val="24"/>
          <w:lang w:bidi="en-US"/>
        </w:rPr>
        <w:t>紫金广场</w:t>
      </w:r>
      <w:r>
        <w:rPr>
          <w:rFonts w:ascii="仿宋" w:hAnsi="仿宋"/>
          <w:sz w:val="24"/>
          <w:szCs w:val="24"/>
          <w:lang w:bidi="en-US"/>
        </w:rPr>
        <w:t>A</w:t>
      </w:r>
      <w:r>
        <w:rPr>
          <w:rFonts w:ascii="仿宋" w:hAnsi="仿宋"/>
          <w:sz w:val="24"/>
          <w:szCs w:val="24"/>
          <w:lang w:bidi="en-US"/>
        </w:rPr>
        <w:t>座</w:t>
      </w:r>
      <w:r>
        <w:rPr>
          <w:rFonts w:ascii="仿宋" w:hAnsi="仿宋"/>
          <w:sz w:val="24"/>
          <w:szCs w:val="24"/>
          <w:lang w:bidi="en-US"/>
        </w:rPr>
        <w:t>7</w:t>
      </w:r>
      <w:r>
        <w:rPr>
          <w:rFonts w:ascii="仿宋" w:hAnsi="仿宋"/>
          <w:sz w:val="24"/>
          <w:szCs w:val="24"/>
          <w:lang w:bidi="en-US"/>
        </w:rPr>
        <w:t>层</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联系人：</w:t>
      </w:r>
      <w:proofErr w:type="gramStart"/>
      <w:r>
        <w:rPr>
          <w:rFonts w:ascii="仿宋" w:hAnsi="仿宋" w:hint="eastAsia"/>
          <w:sz w:val="24"/>
          <w:szCs w:val="24"/>
          <w:lang w:bidi="en-US"/>
        </w:rPr>
        <w:t>童佳威</w:t>
      </w:r>
      <w:proofErr w:type="gramEnd"/>
      <w:r>
        <w:rPr>
          <w:rFonts w:ascii="仿宋" w:hAnsi="仿宋"/>
          <w:sz w:val="24"/>
          <w:szCs w:val="24"/>
          <w:lang w:bidi="en-US"/>
        </w:rPr>
        <w:t>，韩烨</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电话：</w:t>
      </w:r>
      <w:r>
        <w:rPr>
          <w:rFonts w:ascii="仿宋" w:hAnsi="仿宋"/>
          <w:sz w:val="24"/>
          <w:szCs w:val="24"/>
          <w:lang w:bidi="en-US"/>
        </w:rPr>
        <w:t>0571-89988923</w:t>
      </w:r>
      <w:r>
        <w:rPr>
          <w:rFonts w:ascii="仿宋" w:hAnsi="仿宋"/>
          <w:sz w:val="24"/>
          <w:szCs w:val="24"/>
          <w:lang w:bidi="en-US"/>
        </w:rPr>
        <w:t>，</w:t>
      </w:r>
      <w:r>
        <w:rPr>
          <w:rFonts w:ascii="仿宋" w:hAnsi="仿宋"/>
          <w:sz w:val="24"/>
          <w:szCs w:val="24"/>
          <w:lang w:bidi="en-US"/>
        </w:rPr>
        <w:t xml:space="preserve">13738133701       </w:t>
      </w:r>
      <w:r>
        <w:rPr>
          <w:rFonts w:ascii="仿宋" w:hAnsi="仿宋"/>
          <w:sz w:val="24"/>
          <w:szCs w:val="24"/>
          <w:lang w:bidi="en-US"/>
        </w:rPr>
        <w:t>传真：</w:t>
      </w:r>
      <w:r>
        <w:rPr>
          <w:rFonts w:ascii="仿宋" w:hAnsi="仿宋"/>
          <w:sz w:val="24"/>
          <w:szCs w:val="24"/>
          <w:lang w:bidi="en-US"/>
        </w:rPr>
        <w:t>0571-85421318</w:t>
      </w:r>
    </w:p>
    <w:p w:rsidR="00983906" w:rsidRDefault="00F07CB5">
      <w:pPr>
        <w:autoSpaceDE w:val="0"/>
        <w:autoSpaceDN w:val="0"/>
        <w:snapToGrid w:val="0"/>
        <w:spacing w:line="360" w:lineRule="exact"/>
        <w:ind w:rightChars="-10" w:right="-21" w:firstLineChars="200" w:firstLine="480"/>
        <w:rPr>
          <w:rFonts w:ascii="仿宋" w:hAnsi="仿宋"/>
          <w:sz w:val="24"/>
          <w:szCs w:val="24"/>
          <w:lang w:bidi="en-US"/>
        </w:rPr>
      </w:pPr>
      <w:r>
        <w:rPr>
          <w:rFonts w:ascii="仿宋" w:hAnsi="仿宋"/>
          <w:sz w:val="24"/>
          <w:szCs w:val="24"/>
          <w:lang w:bidi="en-US"/>
        </w:rPr>
        <w:t>电子信箱：</w:t>
      </w:r>
      <w:r>
        <w:rPr>
          <w:rFonts w:ascii="仿宋" w:hAnsi="仿宋"/>
          <w:sz w:val="24"/>
          <w:szCs w:val="24"/>
          <w:lang w:bidi="en-US"/>
        </w:rPr>
        <w:fldChar w:fldCharType="begin"/>
      </w:r>
      <w:r>
        <w:rPr>
          <w:rFonts w:ascii="仿宋" w:hAnsi="仿宋"/>
          <w:sz w:val="24"/>
          <w:szCs w:val="24"/>
          <w:lang w:bidi="en-US"/>
        </w:rPr>
        <w:instrText xml:space="preserve"> HYPERLINK "mailto:%207075672@qq.com" </w:instrText>
      </w:r>
      <w:r>
        <w:rPr>
          <w:rFonts w:ascii="仿宋" w:hAnsi="仿宋"/>
          <w:sz w:val="24"/>
          <w:szCs w:val="24"/>
          <w:lang w:bidi="en-US"/>
        </w:rPr>
        <w:fldChar w:fldCharType="separate"/>
      </w:r>
      <w:r>
        <w:rPr>
          <w:rFonts w:ascii="仿宋" w:hAnsi="仿宋"/>
          <w:sz w:val="24"/>
          <w:szCs w:val="24"/>
          <w:lang w:bidi="en-US"/>
        </w:rPr>
        <w:t xml:space="preserve"> 7075672@qq.com</w:t>
      </w:r>
      <w:r>
        <w:rPr>
          <w:rFonts w:ascii="仿宋" w:hAnsi="仿宋"/>
          <w:sz w:val="24"/>
          <w:szCs w:val="24"/>
          <w:lang w:bidi="en-US"/>
        </w:rPr>
        <w:fldChar w:fldCharType="end"/>
      </w:r>
    </w:p>
    <w:p w:rsidR="00983906" w:rsidRDefault="00983906">
      <w:pPr>
        <w:autoSpaceDE w:val="0"/>
        <w:autoSpaceDN w:val="0"/>
        <w:snapToGrid w:val="0"/>
        <w:spacing w:line="360" w:lineRule="exact"/>
        <w:ind w:rightChars="-10" w:right="-21" w:firstLineChars="200" w:firstLine="480"/>
        <w:rPr>
          <w:rFonts w:ascii="仿宋" w:hAnsi="仿宋"/>
          <w:sz w:val="24"/>
          <w:szCs w:val="24"/>
          <w:lang w:bidi="en-US"/>
        </w:rPr>
      </w:pPr>
    </w:p>
    <w:p w:rsidR="00983906" w:rsidRDefault="00F07CB5">
      <w:pPr>
        <w:autoSpaceDE w:val="0"/>
        <w:autoSpaceDN w:val="0"/>
        <w:snapToGrid w:val="0"/>
        <w:spacing w:line="360" w:lineRule="exact"/>
        <w:ind w:rightChars="-10" w:right="-21" w:firstLineChars="200" w:firstLine="480"/>
        <w:jc w:val="right"/>
        <w:rPr>
          <w:rFonts w:ascii="仿宋" w:hAnsi="仿宋"/>
          <w:sz w:val="24"/>
          <w:szCs w:val="24"/>
          <w:lang w:bidi="en-US"/>
        </w:rPr>
      </w:pPr>
      <w:r>
        <w:rPr>
          <w:rFonts w:ascii="仿宋" w:hAnsi="仿宋"/>
          <w:sz w:val="24"/>
          <w:szCs w:val="24"/>
          <w:lang w:bidi="en-US"/>
        </w:rPr>
        <w:t>之江实验室</w:t>
      </w:r>
    </w:p>
    <w:p w:rsidR="00983906" w:rsidRDefault="00F07CB5">
      <w:pPr>
        <w:autoSpaceDE w:val="0"/>
        <w:autoSpaceDN w:val="0"/>
        <w:snapToGrid w:val="0"/>
        <w:spacing w:line="360" w:lineRule="exact"/>
        <w:ind w:rightChars="-10" w:right="-21" w:firstLineChars="200" w:firstLine="480"/>
        <w:jc w:val="right"/>
        <w:rPr>
          <w:rFonts w:ascii="仿宋" w:hAnsi="仿宋"/>
          <w:sz w:val="24"/>
          <w:szCs w:val="24"/>
          <w:lang w:bidi="en-US"/>
        </w:rPr>
      </w:pPr>
      <w:r>
        <w:rPr>
          <w:rFonts w:ascii="仿宋" w:hAnsi="仿宋"/>
          <w:sz w:val="24"/>
          <w:szCs w:val="24"/>
          <w:lang w:bidi="en-US"/>
        </w:rPr>
        <w:t>浙江省工程咨询有限公司</w:t>
      </w:r>
    </w:p>
    <w:p w:rsidR="00983906" w:rsidRDefault="00F07CB5">
      <w:pPr>
        <w:autoSpaceDE w:val="0"/>
        <w:autoSpaceDN w:val="0"/>
        <w:snapToGrid w:val="0"/>
        <w:spacing w:line="360" w:lineRule="exact"/>
        <w:ind w:rightChars="-10" w:right="-21" w:firstLineChars="200" w:firstLine="480"/>
        <w:jc w:val="right"/>
        <w:rPr>
          <w:rFonts w:ascii="仿宋" w:hAnsi="仿宋"/>
          <w:sz w:val="24"/>
          <w:szCs w:val="24"/>
          <w:lang w:bidi="en-US"/>
        </w:rPr>
      </w:pPr>
      <w:r>
        <w:rPr>
          <w:rFonts w:ascii="仿宋" w:hAnsi="仿宋"/>
          <w:sz w:val="24"/>
          <w:szCs w:val="24"/>
          <w:lang w:bidi="en-US"/>
        </w:rPr>
        <w:t>2018</w:t>
      </w:r>
      <w:r>
        <w:rPr>
          <w:rFonts w:ascii="仿宋" w:hAnsi="仿宋"/>
          <w:sz w:val="24"/>
          <w:szCs w:val="24"/>
          <w:lang w:bidi="en-US"/>
        </w:rPr>
        <w:t>年</w:t>
      </w:r>
      <w:r>
        <w:rPr>
          <w:rFonts w:ascii="仿宋" w:hAnsi="仿宋" w:hint="eastAsia"/>
          <w:sz w:val="24"/>
          <w:szCs w:val="24"/>
          <w:lang w:bidi="en-US"/>
        </w:rPr>
        <w:t>10</w:t>
      </w:r>
      <w:r>
        <w:rPr>
          <w:rFonts w:ascii="仿宋" w:hAnsi="仿宋"/>
          <w:sz w:val="24"/>
          <w:szCs w:val="24"/>
          <w:lang w:bidi="en-US"/>
        </w:rPr>
        <w:t>月</w:t>
      </w:r>
      <w:r w:rsidR="00440344">
        <w:rPr>
          <w:rFonts w:ascii="仿宋" w:hAnsi="仿宋" w:hint="eastAsia"/>
          <w:sz w:val="24"/>
          <w:szCs w:val="24"/>
          <w:lang w:bidi="en-US"/>
        </w:rPr>
        <w:t>8</w:t>
      </w:r>
      <w:r>
        <w:rPr>
          <w:rFonts w:ascii="仿宋" w:hAnsi="仿宋"/>
          <w:sz w:val="24"/>
          <w:szCs w:val="24"/>
          <w:lang w:bidi="en-US"/>
        </w:rPr>
        <w:t>日</w:t>
      </w:r>
    </w:p>
    <w:p w:rsidR="00983906" w:rsidRDefault="00983906">
      <w:pPr>
        <w:adjustRightInd w:val="0"/>
        <w:snapToGrid w:val="0"/>
        <w:jc w:val="center"/>
        <w:outlineLvl w:val="0"/>
        <w:rPr>
          <w:rFonts w:ascii="仿宋" w:eastAsia="仿宋_GB2312" w:hAnsi="仿宋"/>
          <w:b/>
          <w:sz w:val="31"/>
          <w:szCs w:val="31"/>
        </w:rPr>
      </w:pPr>
    </w:p>
    <w:p w:rsidR="00983906" w:rsidRDefault="00983906">
      <w:pPr>
        <w:adjustRightInd w:val="0"/>
        <w:snapToGrid w:val="0"/>
        <w:spacing w:line="360" w:lineRule="auto"/>
        <w:jc w:val="center"/>
        <w:outlineLvl w:val="0"/>
        <w:rPr>
          <w:rFonts w:ascii="仿宋" w:eastAsia="仿宋_GB2312" w:hAnsi="仿宋"/>
          <w:b/>
          <w:sz w:val="31"/>
          <w:szCs w:val="31"/>
        </w:rPr>
      </w:pPr>
    </w:p>
    <w:p w:rsidR="00983906" w:rsidRDefault="00983906">
      <w:pPr>
        <w:adjustRightInd w:val="0"/>
        <w:snapToGrid w:val="0"/>
        <w:spacing w:line="360" w:lineRule="auto"/>
        <w:jc w:val="center"/>
        <w:outlineLvl w:val="0"/>
        <w:rPr>
          <w:rFonts w:ascii="仿宋" w:eastAsia="仿宋_GB2312" w:hAnsi="仿宋"/>
          <w:b/>
          <w:sz w:val="31"/>
          <w:szCs w:val="31"/>
        </w:rPr>
      </w:pPr>
    </w:p>
    <w:p w:rsidR="00983906" w:rsidRDefault="00983906">
      <w:pPr>
        <w:adjustRightInd w:val="0"/>
        <w:snapToGrid w:val="0"/>
        <w:spacing w:line="360" w:lineRule="auto"/>
        <w:jc w:val="center"/>
        <w:outlineLvl w:val="0"/>
        <w:rPr>
          <w:rFonts w:ascii="仿宋" w:eastAsia="仿宋_GB2312" w:hAnsi="仿宋"/>
          <w:b/>
          <w:sz w:val="31"/>
          <w:szCs w:val="31"/>
        </w:rPr>
      </w:pPr>
    </w:p>
    <w:p w:rsidR="00983906" w:rsidRDefault="00F07CB5">
      <w:pPr>
        <w:adjustRightInd w:val="0"/>
        <w:snapToGrid w:val="0"/>
        <w:spacing w:line="360" w:lineRule="auto"/>
        <w:jc w:val="center"/>
        <w:outlineLvl w:val="0"/>
        <w:rPr>
          <w:rFonts w:ascii="仿宋" w:eastAsia="仿宋_GB2312" w:hAnsi="仿宋"/>
          <w:b/>
          <w:sz w:val="31"/>
          <w:szCs w:val="31"/>
        </w:rPr>
      </w:pPr>
      <w:bookmarkStart w:id="4" w:name="_Toc525983138"/>
      <w:r>
        <w:rPr>
          <w:rFonts w:ascii="仿宋" w:eastAsia="仿宋_GB2312" w:hAnsi="仿宋" w:hint="eastAsia"/>
          <w:b/>
          <w:sz w:val="31"/>
          <w:szCs w:val="31"/>
        </w:rPr>
        <w:lastRenderedPageBreak/>
        <w:t>二、投标须知前附表</w:t>
      </w:r>
      <w:bookmarkEnd w:id="4"/>
    </w:p>
    <w:tbl>
      <w:tblPr>
        <w:tblW w:w="1026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25"/>
        <w:gridCol w:w="7688"/>
      </w:tblGrid>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序号</w:t>
            </w:r>
          </w:p>
        </w:tc>
        <w:tc>
          <w:tcPr>
            <w:tcW w:w="1725"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内</w:t>
            </w:r>
            <w:r>
              <w:rPr>
                <w:rFonts w:ascii="宋体" w:hAnsi="宋体"/>
                <w:b/>
                <w:sz w:val="22"/>
                <w:szCs w:val="22"/>
              </w:rPr>
              <w:t xml:space="preserve"> </w:t>
            </w:r>
            <w:r>
              <w:rPr>
                <w:rFonts w:ascii="宋体" w:hAnsi="宋体"/>
                <w:b/>
                <w:sz w:val="22"/>
                <w:szCs w:val="22"/>
              </w:rPr>
              <w:t>容</w:t>
            </w:r>
          </w:p>
        </w:tc>
        <w:tc>
          <w:tcPr>
            <w:tcW w:w="7688"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说明与要求</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项目名称</w:t>
            </w:r>
          </w:p>
        </w:tc>
        <w:tc>
          <w:tcPr>
            <w:tcW w:w="7688" w:type="dxa"/>
            <w:vAlign w:val="center"/>
          </w:tcPr>
          <w:p w:rsidR="00983906" w:rsidRDefault="00F07CB5">
            <w:pPr>
              <w:adjustRightInd w:val="0"/>
              <w:snapToGrid w:val="0"/>
              <w:spacing w:line="360" w:lineRule="auto"/>
              <w:ind w:left="1"/>
              <w:rPr>
                <w:rFonts w:ascii="宋体" w:hAnsi="宋体"/>
                <w:sz w:val="22"/>
                <w:szCs w:val="22"/>
              </w:rPr>
            </w:pPr>
            <w:r>
              <w:rPr>
                <w:rFonts w:ascii="宋体" w:hAnsi="宋体"/>
                <w:sz w:val="22"/>
                <w:szCs w:val="22"/>
              </w:rPr>
              <w:t>之江实验室一期工程地质勘察项目</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2</w:t>
            </w:r>
          </w:p>
        </w:tc>
        <w:tc>
          <w:tcPr>
            <w:tcW w:w="1725"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rPr>
              <w:t>项目地点</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之江实验室选址在中国浙江省杭州市余杭区未来科技城。</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3</w:t>
            </w:r>
          </w:p>
        </w:tc>
        <w:tc>
          <w:tcPr>
            <w:tcW w:w="1725"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rPr>
              <w:t>项目概况</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之江实验室一期工程地质勘察工作，一期工程约</w:t>
            </w:r>
            <w:r>
              <w:rPr>
                <w:rFonts w:ascii="宋体" w:hAnsi="宋体"/>
                <w:sz w:val="22"/>
                <w:szCs w:val="22"/>
              </w:rPr>
              <w:t>54</w:t>
            </w:r>
            <w:r>
              <w:rPr>
                <w:rFonts w:ascii="宋体" w:hAnsi="宋体" w:hint="eastAsia"/>
                <w:sz w:val="22"/>
                <w:szCs w:val="22"/>
              </w:rPr>
              <w:t>2</w:t>
            </w:r>
            <w:r>
              <w:rPr>
                <w:rFonts w:ascii="宋体" w:hAnsi="宋体"/>
                <w:sz w:val="22"/>
                <w:szCs w:val="22"/>
              </w:rPr>
              <w:t>亩。</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4</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招标范围</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按照《</w:t>
            </w:r>
            <w:r>
              <w:rPr>
                <w:rFonts w:ascii="宋体" w:hAnsi="宋体"/>
                <w:sz w:val="22"/>
                <w:szCs w:val="22"/>
              </w:rPr>
              <w:t>GB50021—2001</w:t>
            </w:r>
            <w:r>
              <w:rPr>
                <w:rFonts w:ascii="宋体" w:hAnsi="宋体"/>
                <w:sz w:val="22"/>
                <w:szCs w:val="22"/>
              </w:rPr>
              <w:t>岩土工程勘察规范》</w:t>
            </w:r>
            <w:r>
              <w:rPr>
                <w:rFonts w:ascii="宋体" w:hAnsi="宋体" w:hint="eastAsia"/>
                <w:sz w:val="22"/>
                <w:szCs w:val="22"/>
              </w:rPr>
              <w:t>2009</w:t>
            </w:r>
            <w:r>
              <w:rPr>
                <w:rFonts w:ascii="宋体" w:hAnsi="宋体" w:hint="eastAsia"/>
                <w:sz w:val="22"/>
                <w:szCs w:val="22"/>
              </w:rPr>
              <w:t>版</w:t>
            </w:r>
            <w:r>
              <w:rPr>
                <w:rFonts w:ascii="宋体" w:hAnsi="宋体"/>
                <w:sz w:val="22"/>
                <w:szCs w:val="22"/>
              </w:rPr>
              <w:t>等相关规范的要求，之江实验室一期工程的地质勘察工作（包括详勘阶段），根据各项目的设计总平面图、布孔图和工程概况等基础资料，</w:t>
            </w:r>
            <w:r>
              <w:rPr>
                <w:rFonts w:ascii="宋体" w:hAnsi="宋体" w:hint="eastAsia"/>
                <w:sz w:val="22"/>
                <w:szCs w:val="22"/>
              </w:rPr>
              <w:t>出具</w:t>
            </w:r>
            <w:r>
              <w:rPr>
                <w:rFonts w:ascii="宋体" w:hAnsi="宋体"/>
                <w:sz w:val="22"/>
                <w:szCs w:val="22"/>
              </w:rPr>
              <w:t>勘察方案，并保证勘察报告满足规范、审查和设计要求。</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5</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质量要求</w:t>
            </w:r>
          </w:p>
        </w:tc>
        <w:tc>
          <w:tcPr>
            <w:tcW w:w="7688" w:type="dxa"/>
            <w:vAlign w:val="center"/>
          </w:tcPr>
          <w:p w:rsidR="00983906" w:rsidRDefault="00F07CB5">
            <w:pPr>
              <w:adjustRightInd w:val="0"/>
              <w:snapToGrid w:val="0"/>
              <w:spacing w:line="360" w:lineRule="auto"/>
              <w:ind w:left="1210" w:hangingChars="550" w:hanging="1210"/>
              <w:rPr>
                <w:rFonts w:ascii="宋体" w:hAnsi="宋体"/>
                <w:sz w:val="22"/>
                <w:szCs w:val="22"/>
              </w:rPr>
            </w:pPr>
            <w:r>
              <w:rPr>
                <w:rFonts w:ascii="宋体" w:hAnsi="宋体"/>
                <w:sz w:val="22"/>
                <w:szCs w:val="22"/>
              </w:rPr>
              <w:t>符合《</w:t>
            </w:r>
            <w:r>
              <w:rPr>
                <w:rFonts w:ascii="宋体" w:hAnsi="宋体"/>
                <w:sz w:val="22"/>
                <w:szCs w:val="22"/>
              </w:rPr>
              <w:t>GB50021—2001</w:t>
            </w:r>
            <w:r>
              <w:rPr>
                <w:rFonts w:ascii="宋体" w:hAnsi="宋体"/>
                <w:sz w:val="22"/>
                <w:szCs w:val="22"/>
              </w:rPr>
              <w:t>岩土工程勘察规范》</w:t>
            </w:r>
            <w:r>
              <w:rPr>
                <w:rFonts w:ascii="宋体" w:hAnsi="宋体" w:hint="eastAsia"/>
                <w:sz w:val="22"/>
                <w:szCs w:val="22"/>
              </w:rPr>
              <w:t>2009</w:t>
            </w:r>
            <w:r>
              <w:rPr>
                <w:rFonts w:ascii="宋体" w:hAnsi="宋体" w:hint="eastAsia"/>
                <w:sz w:val="22"/>
                <w:szCs w:val="22"/>
              </w:rPr>
              <w:t>版</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6</w:t>
            </w:r>
          </w:p>
        </w:tc>
        <w:tc>
          <w:tcPr>
            <w:tcW w:w="1725"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rPr>
              <w:t>工期要求</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接到项目建设单位通知后不超过</w:t>
            </w:r>
            <w:r>
              <w:rPr>
                <w:rFonts w:ascii="宋体" w:hAnsi="宋体"/>
                <w:sz w:val="22"/>
                <w:szCs w:val="22"/>
              </w:rPr>
              <w:t>35</w:t>
            </w:r>
            <w:r>
              <w:rPr>
                <w:rFonts w:ascii="宋体" w:hAnsi="宋体"/>
                <w:sz w:val="22"/>
                <w:szCs w:val="22"/>
              </w:rPr>
              <w:t>个</w:t>
            </w:r>
            <w:proofErr w:type="gramStart"/>
            <w:r>
              <w:rPr>
                <w:rFonts w:ascii="宋体" w:hAnsi="宋体"/>
                <w:sz w:val="22"/>
                <w:szCs w:val="22"/>
              </w:rPr>
              <w:t>日历天</w:t>
            </w:r>
            <w:proofErr w:type="gramEnd"/>
            <w:r>
              <w:rPr>
                <w:rFonts w:ascii="宋体" w:hAnsi="宋体"/>
                <w:sz w:val="22"/>
                <w:szCs w:val="22"/>
              </w:rPr>
              <w:t>内完工（其中初勘不超过</w:t>
            </w:r>
            <w:r>
              <w:rPr>
                <w:rFonts w:ascii="宋体" w:hAnsi="宋体"/>
                <w:sz w:val="22"/>
                <w:szCs w:val="22"/>
              </w:rPr>
              <w:t>15</w:t>
            </w:r>
            <w:r>
              <w:rPr>
                <w:rFonts w:ascii="宋体" w:hAnsi="宋体"/>
                <w:sz w:val="22"/>
                <w:szCs w:val="22"/>
              </w:rPr>
              <w:t>个日历天，详勘不超</w:t>
            </w:r>
            <w:r>
              <w:rPr>
                <w:rFonts w:ascii="宋体" w:hAnsi="宋体"/>
                <w:sz w:val="22"/>
                <w:szCs w:val="22"/>
              </w:rPr>
              <w:t>20</w:t>
            </w:r>
            <w:r>
              <w:rPr>
                <w:rFonts w:ascii="宋体" w:hAnsi="宋体"/>
                <w:sz w:val="22"/>
                <w:szCs w:val="22"/>
              </w:rPr>
              <w:t>个日历天），具体工期由项目建设单位根据项目实际情况逐步详细明确，</w:t>
            </w:r>
            <w:r w:rsidR="00440344">
              <w:rPr>
                <w:rFonts w:ascii="宋体" w:hAnsi="宋体" w:hint="eastAsia"/>
                <w:sz w:val="22"/>
                <w:szCs w:val="22"/>
              </w:rPr>
              <w:t>根据招标人要求逐步出具勘察报告</w:t>
            </w:r>
            <w:r w:rsidR="00440344">
              <w:rPr>
                <w:rFonts w:ascii="宋体" w:hAnsi="宋体" w:hint="eastAsia"/>
                <w:sz w:val="22"/>
                <w:szCs w:val="22"/>
              </w:rPr>
              <w:t>。</w:t>
            </w:r>
            <w:r w:rsidR="00440344">
              <w:rPr>
                <w:rFonts w:ascii="宋体" w:hAnsi="宋体"/>
                <w:sz w:val="22"/>
                <w:szCs w:val="22"/>
              </w:rPr>
              <w:t>开工后</w:t>
            </w:r>
            <w:r>
              <w:rPr>
                <w:rFonts w:ascii="宋体" w:hAnsi="宋体"/>
                <w:sz w:val="22"/>
                <w:szCs w:val="22"/>
              </w:rPr>
              <w:t>按照项目建设单位要求勘察，中标单位必须无条件服从，有关费用请投标人在本次投标中充分考虑，</w:t>
            </w:r>
            <w:proofErr w:type="gramStart"/>
            <w:r>
              <w:rPr>
                <w:rFonts w:ascii="宋体" w:hAnsi="宋体"/>
                <w:sz w:val="22"/>
                <w:szCs w:val="22"/>
              </w:rPr>
              <w:t>不</w:t>
            </w:r>
            <w:proofErr w:type="gramEnd"/>
            <w:r>
              <w:rPr>
                <w:rFonts w:ascii="宋体" w:hAnsi="宋体"/>
                <w:sz w:val="22"/>
                <w:szCs w:val="22"/>
              </w:rPr>
              <w:t>另行调整。</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7</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资金来源</w:t>
            </w:r>
          </w:p>
        </w:tc>
        <w:tc>
          <w:tcPr>
            <w:tcW w:w="7688" w:type="dxa"/>
            <w:vAlign w:val="center"/>
          </w:tcPr>
          <w:p w:rsidR="00983906" w:rsidRDefault="00F07CB5">
            <w:pPr>
              <w:adjustRightInd w:val="0"/>
              <w:snapToGrid w:val="0"/>
              <w:spacing w:line="360" w:lineRule="auto"/>
              <w:ind w:left="1210" w:hangingChars="550" w:hanging="1210"/>
              <w:rPr>
                <w:rFonts w:ascii="宋体" w:hAnsi="宋体"/>
                <w:sz w:val="22"/>
                <w:szCs w:val="22"/>
              </w:rPr>
            </w:pPr>
            <w:r>
              <w:rPr>
                <w:rFonts w:ascii="宋体" w:hAnsi="宋体"/>
                <w:sz w:val="22"/>
                <w:szCs w:val="22"/>
              </w:rPr>
              <w:t>政府投资</w:t>
            </w:r>
            <w:r>
              <w:rPr>
                <w:rFonts w:ascii="宋体" w:hAnsi="宋体"/>
                <w:sz w:val="22"/>
                <w:szCs w:val="22"/>
              </w:rPr>
              <w:t xml:space="preserve"> 100%</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8</w:t>
            </w:r>
          </w:p>
        </w:tc>
        <w:tc>
          <w:tcPr>
            <w:tcW w:w="1725"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rPr>
              <w:t>投标人资质等级</w:t>
            </w:r>
          </w:p>
        </w:tc>
        <w:tc>
          <w:tcPr>
            <w:tcW w:w="7688" w:type="dxa"/>
            <w:vAlign w:val="center"/>
          </w:tcPr>
          <w:p w:rsidR="00983906" w:rsidRDefault="00F07CB5">
            <w:pPr>
              <w:adjustRightInd w:val="0"/>
              <w:snapToGrid w:val="0"/>
              <w:spacing w:line="360" w:lineRule="auto"/>
              <w:ind w:left="1"/>
              <w:rPr>
                <w:rFonts w:ascii="宋体" w:hAnsi="宋体"/>
                <w:sz w:val="22"/>
                <w:szCs w:val="22"/>
              </w:rPr>
            </w:pPr>
            <w:r>
              <w:rPr>
                <w:rFonts w:ascii="宋体" w:hAnsi="宋体"/>
                <w:sz w:val="22"/>
                <w:szCs w:val="22"/>
              </w:rPr>
              <w:t>1</w:t>
            </w:r>
            <w:r>
              <w:rPr>
                <w:rFonts w:ascii="宋体" w:hAnsi="宋体"/>
                <w:sz w:val="22"/>
                <w:szCs w:val="22"/>
              </w:rPr>
              <w:t>、具有独立法人资格，具有工程勘察</w:t>
            </w:r>
            <w:proofErr w:type="gramStart"/>
            <w:r>
              <w:rPr>
                <w:rFonts w:ascii="宋体" w:hAnsi="宋体"/>
                <w:sz w:val="22"/>
                <w:szCs w:val="22"/>
              </w:rPr>
              <w:t>专业甲级</w:t>
            </w:r>
            <w:proofErr w:type="gramEnd"/>
            <w:r>
              <w:rPr>
                <w:rFonts w:ascii="宋体" w:hAnsi="宋体"/>
                <w:sz w:val="22"/>
                <w:szCs w:val="22"/>
              </w:rPr>
              <w:t>或综合类甲级及以上资质，投标人须经本省建设行</w:t>
            </w:r>
            <w:r w:rsidR="00440344">
              <w:rPr>
                <w:rFonts w:ascii="宋体" w:hAnsi="宋体" w:hint="eastAsia"/>
                <w:sz w:val="22"/>
                <w:szCs w:val="22"/>
              </w:rPr>
              <w:t>。</w:t>
            </w:r>
            <w:r>
              <w:rPr>
                <w:rFonts w:ascii="宋体" w:hAnsi="宋体"/>
                <w:sz w:val="22"/>
                <w:szCs w:val="22"/>
              </w:rPr>
              <w:t>政主管部门备案；</w:t>
            </w:r>
          </w:p>
          <w:p w:rsidR="00983906" w:rsidRDefault="00F07CB5">
            <w:pPr>
              <w:adjustRightInd w:val="0"/>
              <w:snapToGrid w:val="0"/>
              <w:spacing w:line="360" w:lineRule="auto"/>
              <w:ind w:left="1"/>
              <w:rPr>
                <w:rFonts w:ascii="宋体" w:hAnsi="宋体"/>
                <w:sz w:val="22"/>
                <w:szCs w:val="22"/>
              </w:rPr>
            </w:pPr>
            <w:r>
              <w:rPr>
                <w:rFonts w:ascii="宋体" w:hAnsi="宋体"/>
                <w:sz w:val="22"/>
                <w:szCs w:val="22"/>
              </w:rPr>
              <w:t>2</w:t>
            </w:r>
            <w:r>
              <w:rPr>
                <w:rFonts w:ascii="宋体" w:hAnsi="宋体"/>
                <w:sz w:val="22"/>
                <w:szCs w:val="22"/>
              </w:rPr>
              <w:t>、本次招标不接受联合体投标。</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9</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招标形式</w:t>
            </w:r>
          </w:p>
        </w:tc>
        <w:tc>
          <w:tcPr>
            <w:tcW w:w="7688" w:type="dxa"/>
            <w:vAlign w:val="center"/>
          </w:tcPr>
          <w:p w:rsidR="00983906" w:rsidRDefault="00F07CB5">
            <w:pPr>
              <w:adjustRightInd w:val="0"/>
              <w:snapToGrid w:val="0"/>
              <w:spacing w:line="360" w:lineRule="auto"/>
              <w:ind w:left="1210" w:hangingChars="550" w:hanging="1210"/>
              <w:rPr>
                <w:rFonts w:ascii="宋体" w:hAnsi="宋体"/>
                <w:sz w:val="22"/>
                <w:szCs w:val="22"/>
              </w:rPr>
            </w:pPr>
            <w:r>
              <w:rPr>
                <w:rFonts w:ascii="宋体" w:hAnsi="宋体"/>
                <w:sz w:val="22"/>
                <w:szCs w:val="22"/>
              </w:rPr>
              <w:t>公开招标</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10</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投标有效期</w:t>
            </w:r>
          </w:p>
        </w:tc>
        <w:tc>
          <w:tcPr>
            <w:tcW w:w="7688" w:type="dxa"/>
            <w:vAlign w:val="center"/>
          </w:tcPr>
          <w:p w:rsidR="00983906" w:rsidRDefault="00F07CB5">
            <w:pPr>
              <w:adjustRightInd w:val="0"/>
              <w:snapToGrid w:val="0"/>
              <w:spacing w:line="360" w:lineRule="auto"/>
              <w:ind w:left="1210" w:hangingChars="550" w:hanging="1210"/>
              <w:rPr>
                <w:rFonts w:ascii="宋体" w:hAnsi="宋体"/>
                <w:sz w:val="22"/>
                <w:szCs w:val="22"/>
              </w:rPr>
            </w:pPr>
            <w:r>
              <w:rPr>
                <w:rFonts w:ascii="宋体" w:hAnsi="宋体"/>
                <w:sz w:val="22"/>
                <w:szCs w:val="22"/>
              </w:rPr>
              <w:t>为</w:t>
            </w:r>
            <w:r>
              <w:rPr>
                <w:rFonts w:ascii="宋体" w:hAnsi="宋体"/>
                <w:sz w:val="22"/>
                <w:szCs w:val="22"/>
              </w:rPr>
              <w:t>60</w:t>
            </w:r>
            <w:r>
              <w:rPr>
                <w:rFonts w:ascii="宋体" w:hAnsi="宋体"/>
                <w:sz w:val="22"/>
                <w:szCs w:val="22"/>
              </w:rPr>
              <w:t>日历天。</w:t>
            </w:r>
            <w:r>
              <w:rPr>
                <w:rFonts w:ascii="宋体" w:hAnsi="宋体"/>
                <w:sz w:val="22"/>
                <w:szCs w:val="22"/>
              </w:rPr>
              <w:t>(</w:t>
            </w:r>
            <w:r>
              <w:rPr>
                <w:rFonts w:ascii="宋体" w:hAnsi="宋体"/>
                <w:sz w:val="22"/>
                <w:szCs w:val="22"/>
              </w:rPr>
              <w:t>从投标截止日算起</w:t>
            </w:r>
            <w:r>
              <w:rPr>
                <w:rFonts w:ascii="宋体" w:hAnsi="宋体"/>
                <w:sz w:val="22"/>
                <w:szCs w:val="22"/>
              </w:rPr>
              <w:t>)</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11</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踏勘现场</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各投标单位自行组织踏勘现场，招标人不组织。</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12</w:t>
            </w:r>
          </w:p>
        </w:tc>
        <w:tc>
          <w:tcPr>
            <w:tcW w:w="1725" w:type="dxa"/>
            <w:vAlign w:val="center"/>
          </w:tcPr>
          <w:p w:rsidR="00983906" w:rsidRDefault="00F07CB5">
            <w:pPr>
              <w:adjustRightInd w:val="0"/>
              <w:snapToGrid w:val="0"/>
              <w:spacing w:line="360" w:lineRule="auto"/>
              <w:ind w:leftChars="-11" w:left="-3" w:hangingChars="9" w:hanging="20"/>
              <w:rPr>
                <w:rFonts w:ascii="宋体" w:hAnsi="宋体"/>
                <w:sz w:val="22"/>
                <w:szCs w:val="22"/>
              </w:rPr>
            </w:pPr>
            <w:r>
              <w:rPr>
                <w:rFonts w:ascii="宋体" w:hAnsi="宋体"/>
                <w:sz w:val="22"/>
                <w:szCs w:val="22"/>
              </w:rPr>
              <w:t>答疑</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如有疑问请在</w:t>
            </w:r>
            <w:r>
              <w:rPr>
                <w:rFonts w:ascii="宋体" w:hAnsi="宋体"/>
                <w:sz w:val="22"/>
                <w:szCs w:val="22"/>
              </w:rPr>
              <w:t>2018</w:t>
            </w:r>
            <w:r>
              <w:rPr>
                <w:rFonts w:ascii="宋体" w:hAnsi="宋体"/>
                <w:sz w:val="22"/>
                <w:szCs w:val="22"/>
              </w:rPr>
              <w:t>年</w:t>
            </w:r>
            <w:r>
              <w:rPr>
                <w:rFonts w:ascii="宋体" w:hAnsi="宋体" w:hint="eastAsia"/>
                <w:sz w:val="22"/>
                <w:szCs w:val="22"/>
              </w:rPr>
              <w:t>10</w:t>
            </w:r>
            <w:r>
              <w:rPr>
                <w:rFonts w:ascii="宋体" w:hAnsi="宋体"/>
                <w:sz w:val="22"/>
                <w:szCs w:val="22"/>
              </w:rPr>
              <w:t>月</w:t>
            </w:r>
            <w:r w:rsidR="00A31781">
              <w:rPr>
                <w:rFonts w:ascii="宋体" w:hAnsi="宋体" w:hint="eastAsia"/>
                <w:sz w:val="22"/>
                <w:szCs w:val="22"/>
              </w:rPr>
              <w:t>18</w:t>
            </w:r>
            <w:r>
              <w:rPr>
                <w:rFonts w:ascii="宋体" w:hAnsi="宋体"/>
                <w:sz w:val="22"/>
                <w:szCs w:val="22"/>
              </w:rPr>
              <w:t>日</w:t>
            </w:r>
            <w:r>
              <w:rPr>
                <w:rFonts w:ascii="宋体" w:hAnsi="宋体"/>
                <w:sz w:val="22"/>
                <w:szCs w:val="22"/>
              </w:rPr>
              <w:t>16</w:t>
            </w:r>
            <w:r>
              <w:rPr>
                <w:rFonts w:ascii="宋体" w:hAnsi="宋体"/>
                <w:sz w:val="22"/>
                <w:szCs w:val="22"/>
              </w:rPr>
              <w:t>时</w:t>
            </w:r>
            <w:r>
              <w:rPr>
                <w:rFonts w:ascii="宋体" w:hAnsi="宋体"/>
                <w:sz w:val="22"/>
                <w:szCs w:val="22"/>
              </w:rPr>
              <w:t>00</w:t>
            </w:r>
            <w:r>
              <w:rPr>
                <w:rFonts w:ascii="宋体" w:hAnsi="宋体"/>
                <w:sz w:val="22"/>
                <w:szCs w:val="22"/>
              </w:rPr>
              <w:t>分前以书面形式递交至浙江省工程咨询有限公司</w:t>
            </w:r>
          </w:p>
          <w:p w:rsidR="00983906" w:rsidRDefault="00F07CB5">
            <w:pPr>
              <w:adjustRightInd w:val="0"/>
              <w:snapToGrid w:val="0"/>
              <w:spacing w:line="360" w:lineRule="auto"/>
              <w:rPr>
                <w:rFonts w:ascii="宋体" w:hAnsi="宋体"/>
                <w:sz w:val="22"/>
                <w:szCs w:val="22"/>
              </w:rPr>
            </w:pPr>
            <w:r>
              <w:rPr>
                <w:rFonts w:ascii="宋体" w:hAnsi="宋体"/>
                <w:sz w:val="22"/>
                <w:szCs w:val="22"/>
              </w:rPr>
              <w:t>联系人：</w:t>
            </w:r>
            <w:r>
              <w:rPr>
                <w:rFonts w:ascii="宋体" w:hAnsi="宋体"/>
                <w:sz w:val="22"/>
                <w:szCs w:val="22"/>
              </w:rPr>
              <w:t xml:space="preserve"> </w:t>
            </w:r>
            <w:r>
              <w:rPr>
                <w:rFonts w:ascii="宋体" w:hAnsi="宋体"/>
                <w:sz w:val="22"/>
                <w:szCs w:val="22"/>
              </w:rPr>
              <w:t>韩工，电话：</w:t>
            </w:r>
            <w:r>
              <w:rPr>
                <w:rFonts w:ascii="宋体" w:hAnsi="宋体"/>
                <w:sz w:val="22"/>
                <w:szCs w:val="22"/>
              </w:rPr>
              <w:t xml:space="preserve"> 0571-89988923</w:t>
            </w:r>
            <w:r>
              <w:rPr>
                <w:rFonts w:ascii="宋体" w:hAnsi="宋体"/>
                <w:sz w:val="22"/>
                <w:szCs w:val="22"/>
              </w:rPr>
              <w:t>、</w:t>
            </w:r>
            <w:r>
              <w:rPr>
                <w:rFonts w:ascii="宋体" w:hAnsi="宋体"/>
                <w:sz w:val="22"/>
                <w:szCs w:val="22"/>
              </w:rPr>
              <w:t xml:space="preserve">13805730803 </w:t>
            </w:r>
            <w:r>
              <w:rPr>
                <w:rFonts w:ascii="宋体" w:hAnsi="宋体"/>
                <w:sz w:val="22"/>
                <w:szCs w:val="22"/>
              </w:rPr>
              <w:t>，</w:t>
            </w:r>
          </w:p>
          <w:p w:rsidR="00983906" w:rsidRDefault="00F07CB5">
            <w:pPr>
              <w:adjustRightInd w:val="0"/>
              <w:snapToGrid w:val="0"/>
              <w:spacing w:line="360" w:lineRule="auto"/>
              <w:rPr>
                <w:rStyle w:val="af0"/>
                <w:rFonts w:ascii="宋体" w:hAnsi="宋体"/>
                <w:color w:val="auto"/>
                <w:sz w:val="22"/>
                <w:szCs w:val="22"/>
              </w:rPr>
            </w:pPr>
            <w:r>
              <w:rPr>
                <w:rFonts w:ascii="宋体" w:hAnsi="宋体"/>
                <w:sz w:val="22"/>
                <w:szCs w:val="22"/>
              </w:rPr>
              <w:t>传真：</w:t>
            </w:r>
            <w:r>
              <w:rPr>
                <w:rFonts w:ascii="宋体" w:hAnsi="宋体"/>
                <w:sz w:val="22"/>
                <w:szCs w:val="22"/>
              </w:rPr>
              <w:t>0571-85421318</w:t>
            </w:r>
            <w:r>
              <w:rPr>
                <w:rFonts w:ascii="宋体" w:hAnsi="宋体"/>
                <w:sz w:val="22"/>
                <w:szCs w:val="22"/>
              </w:rPr>
              <w:t>，</w:t>
            </w:r>
            <w:r>
              <w:rPr>
                <w:rFonts w:ascii="宋体" w:hAnsi="宋体"/>
                <w:sz w:val="22"/>
                <w:szCs w:val="22"/>
              </w:rPr>
              <w:fldChar w:fldCharType="begin"/>
            </w:r>
            <w:r>
              <w:rPr>
                <w:rFonts w:ascii="宋体" w:hAnsi="宋体"/>
                <w:sz w:val="22"/>
                <w:szCs w:val="22"/>
              </w:rPr>
              <w:instrText xml:space="preserve"> HYPERLINK "mailto:</w:instrText>
            </w:r>
            <w:r>
              <w:rPr>
                <w:rFonts w:ascii="宋体" w:hAnsi="宋体"/>
                <w:sz w:val="22"/>
                <w:szCs w:val="22"/>
              </w:rPr>
              <w:instrText>邮箱</w:instrText>
            </w:r>
            <w:r>
              <w:rPr>
                <w:rFonts w:ascii="宋体" w:hAnsi="宋体"/>
                <w:sz w:val="22"/>
                <w:szCs w:val="22"/>
              </w:rPr>
              <w:instrText>7075672@qq.com</w:instrText>
            </w:r>
            <w:r>
              <w:rPr>
                <w:rFonts w:ascii="宋体" w:hAnsi="宋体"/>
                <w:sz w:val="22"/>
                <w:szCs w:val="22"/>
              </w:rPr>
              <w:instrText>逾期不再受理</w:instrText>
            </w:r>
            <w:r>
              <w:rPr>
                <w:rFonts w:ascii="宋体" w:hAnsi="宋体"/>
                <w:sz w:val="22"/>
                <w:szCs w:val="22"/>
              </w:rPr>
              <w:instrText xml:space="preserve">" </w:instrText>
            </w:r>
            <w:r>
              <w:rPr>
                <w:rFonts w:ascii="宋体" w:hAnsi="宋体"/>
                <w:sz w:val="22"/>
                <w:szCs w:val="22"/>
              </w:rPr>
              <w:fldChar w:fldCharType="separate"/>
            </w:r>
            <w:r>
              <w:rPr>
                <w:rStyle w:val="af0"/>
                <w:rFonts w:ascii="宋体" w:hAnsi="宋体"/>
                <w:color w:val="auto"/>
                <w:sz w:val="22"/>
                <w:szCs w:val="22"/>
              </w:rPr>
              <w:t>邮箱：</w:t>
            </w:r>
            <w:r>
              <w:rPr>
                <w:rStyle w:val="af0"/>
                <w:rFonts w:ascii="宋体" w:hAnsi="宋体"/>
                <w:color w:val="auto"/>
                <w:sz w:val="22"/>
                <w:szCs w:val="22"/>
              </w:rPr>
              <w:t>7075672@qq.com</w:t>
            </w:r>
            <w:r>
              <w:rPr>
                <w:rStyle w:val="af0"/>
                <w:rFonts w:ascii="宋体" w:hAnsi="宋体"/>
                <w:color w:val="auto"/>
                <w:sz w:val="22"/>
                <w:szCs w:val="22"/>
              </w:rPr>
              <w:t>。</w:t>
            </w:r>
          </w:p>
          <w:p w:rsidR="00983906" w:rsidRDefault="00F07CB5">
            <w:pPr>
              <w:adjustRightInd w:val="0"/>
              <w:snapToGrid w:val="0"/>
              <w:spacing w:line="360" w:lineRule="auto"/>
              <w:rPr>
                <w:rFonts w:ascii="宋体" w:hAnsi="宋体"/>
                <w:sz w:val="22"/>
                <w:szCs w:val="22"/>
              </w:rPr>
            </w:pPr>
            <w:r>
              <w:rPr>
                <w:rStyle w:val="af0"/>
                <w:rFonts w:ascii="宋体" w:hAnsi="宋体"/>
                <w:color w:val="auto"/>
                <w:sz w:val="22"/>
                <w:szCs w:val="22"/>
              </w:rPr>
              <w:t>投标人应将签章的复印件及电子文档分别发送传真及邮件至上述地址，逾期不再受理</w:t>
            </w:r>
            <w:r>
              <w:rPr>
                <w:rFonts w:ascii="宋体" w:hAnsi="宋体"/>
                <w:sz w:val="22"/>
                <w:szCs w:val="22"/>
              </w:rPr>
              <w:fldChar w:fldCharType="end"/>
            </w:r>
            <w:r>
              <w:rPr>
                <w:rFonts w:ascii="宋体" w:hAnsi="宋体" w:hint="eastAsia"/>
                <w:sz w:val="22"/>
                <w:szCs w:val="22"/>
              </w:rPr>
              <w:t>。</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13</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投标文件份数</w:t>
            </w:r>
          </w:p>
        </w:tc>
        <w:tc>
          <w:tcPr>
            <w:tcW w:w="7688"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u w:val="single"/>
              </w:rPr>
              <w:t>壹</w:t>
            </w:r>
            <w:r>
              <w:rPr>
                <w:rFonts w:ascii="宋体" w:hAnsi="宋体"/>
                <w:sz w:val="22"/>
                <w:szCs w:val="22"/>
              </w:rPr>
              <w:t>份正本，</w:t>
            </w:r>
            <w:r>
              <w:rPr>
                <w:rFonts w:ascii="宋体" w:hAnsi="宋体"/>
                <w:sz w:val="22"/>
                <w:szCs w:val="22"/>
                <w:u w:val="single"/>
              </w:rPr>
              <w:t>肆</w:t>
            </w:r>
            <w:r>
              <w:rPr>
                <w:rFonts w:ascii="宋体" w:hAnsi="宋体"/>
                <w:sz w:val="22"/>
                <w:szCs w:val="22"/>
              </w:rPr>
              <w:t>份副本，</w:t>
            </w:r>
            <w:r>
              <w:rPr>
                <w:rFonts w:ascii="宋体" w:hAnsi="宋体"/>
                <w:b/>
                <w:sz w:val="22"/>
                <w:szCs w:val="22"/>
              </w:rPr>
              <w:t>详细的要求，详见招标文件后续说明</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14</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投标文件递交地点及截止日期</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收件单位：之江实验室、浙江省工程咨询有限公司</w:t>
            </w:r>
          </w:p>
          <w:p w:rsidR="00983906" w:rsidRDefault="00F07CB5">
            <w:pPr>
              <w:adjustRightInd w:val="0"/>
              <w:snapToGrid w:val="0"/>
              <w:spacing w:line="360" w:lineRule="auto"/>
              <w:rPr>
                <w:rFonts w:ascii="宋体" w:hAnsi="宋体"/>
                <w:sz w:val="22"/>
                <w:szCs w:val="22"/>
              </w:rPr>
            </w:pPr>
            <w:r>
              <w:rPr>
                <w:rFonts w:ascii="宋体" w:hAnsi="宋体"/>
                <w:sz w:val="22"/>
                <w:szCs w:val="22"/>
              </w:rPr>
              <w:t>地址：</w:t>
            </w:r>
            <w:r>
              <w:rPr>
                <w:rFonts w:ascii="宋体" w:hAnsi="宋体"/>
                <w:bCs/>
                <w:sz w:val="22"/>
                <w:szCs w:val="22"/>
              </w:rPr>
              <w:t>浙江省杭州市余杭区文</w:t>
            </w:r>
            <w:proofErr w:type="gramStart"/>
            <w:r>
              <w:rPr>
                <w:rFonts w:ascii="宋体" w:hAnsi="宋体"/>
                <w:bCs/>
                <w:sz w:val="22"/>
                <w:szCs w:val="22"/>
              </w:rPr>
              <w:t>一</w:t>
            </w:r>
            <w:proofErr w:type="gramEnd"/>
            <w:r>
              <w:rPr>
                <w:rFonts w:ascii="宋体" w:hAnsi="宋体"/>
                <w:bCs/>
                <w:sz w:val="22"/>
                <w:szCs w:val="22"/>
              </w:rPr>
              <w:t>西路</w:t>
            </w:r>
            <w:r>
              <w:rPr>
                <w:rFonts w:ascii="宋体" w:hAnsi="宋体"/>
                <w:bCs/>
                <w:sz w:val="22"/>
                <w:szCs w:val="22"/>
              </w:rPr>
              <w:t>1818</w:t>
            </w:r>
            <w:r>
              <w:rPr>
                <w:rFonts w:ascii="宋体" w:hAnsi="宋体"/>
                <w:bCs/>
                <w:sz w:val="22"/>
                <w:szCs w:val="22"/>
              </w:rPr>
              <w:t>号中国人工智能小镇</w:t>
            </w:r>
            <w:r>
              <w:rPr>
                <w:rFonts w:ascii="宋体" w:hAnsi="宋体"/>
                <w:bCs/>
                <w:sz w:val="22"/>
                <w:szCs w:val="22"/>
              </w:rPr>
              <w:t>10</w:t>
            </w:r>
            <w:r>
              <w:rPr>
                <w:rFonts w:ascii="宋体" w:hAnsi="宋体"/>
                <w:bCs/>
                <w:sz w:val="22"/>
                <w:szCs w:val="22"/>
              </w:rPr>
              <w:t>号楼</w:t>
            </w:r>
            <w:r>
              <w:rPr>
                <w:rFonts w:ascii="宋体" w:hAnsi="宋体"/>
                <w:bCs/>
                <w:sz w:val="22"/>
                <w:szCs w:val="22"/>
              </w:rPr>
              <w:t>5</w:t>
            </w:r>
            <w:r>
              <w:rPr>
                <w:rFonts w:ascii="宋体" w:hAnsi="宋体"/>
                <w:bCs/>
                <w:sz w:val="22"/>
                <w:szCs w:val="22"/>
              </w:rPr>
              <w:t>楼会议室</w:t>
            </w:r>
          </w:p>
          <w:p w:rsidR="00983906" w:rsidRDefault="00F07CB5">
            <w:pPr>
              <w:adjustRightInd w:val="0"/>
              <w:snapToGrid w:val="0"/>
              <w:spacing w:line="360" w:lineRule="auto"/>
              <w:rPr>
                <w:rFonts w:ascii="宋体" w:hAnsi="宋体"/>
                <w:b/>
                <w:sz w:val="22"/>
                <w:szCs w:val="22"/>
              </w:rPr>
            </w:pPr>
            <w:r>
              <w:rPr>
                <w:rFonts w:ascii="宋体" w:hAnsi="宋体"/>
                <w:sz w:val="22"/>
                <w:szCs w:val="22"/>
              </w:rPr>
              <w:t>时间：</w:t>
            </w:r>
            <w:r>
              <w:rPr>
                <w:rFonts w:ascii="宋体" w:hAnsi="宋体"/>
                <w:sz w:val="22"/>
                <w:szCs w:val="22"/>
              </w:rPr>
              <w:t>2018</w:t>
            </w:r>
            <w:r>
              <w:rPr>
                <w:rFonts w:ascii="宋体" w:hAnsi="宋体"/>
                <w:sz w:val="22"/>
                <w:szCs w:val="22"/>
              </w:rPr>
              <w:t>年</w:t>
            </w:r>
            <w:r>
              <w:rPr>
                <w:rFonts w:ascii="宋体" w:hAnsi="宋体" w:hint="eastAsia"/>
                <w:sz w:val="22"/>
                <w:szCs w:val="22"/>
              </w:rPr>
              <w:t>10</w:t>
            </w:r>
            <w:r>
              <w:rPr>
                <w:rFonts w:ascii="宋体" w:hAnsi="宋体"/>
                <w:sz w:val="22"/>
                <w:szCs w:val="22"/>
              </w:rPr>
              <w:t>月</w:t>
            </w:r>
            <w:r w:rsidR="00A31781">
              <w:rPr>
                <w:rFonts w:ascii="宋体" w:hAnsi="宋体" w:hint="eastAsia"/>
                <w:sz w:val="22"/>
                <w:szCs w:val="22"/>
              </w:rPr>
              <w:t>30</w:t>
            </w:r>
            <w:r>
              <w:rPr>
                <w:rFonts w:ascii="宋体" w:hAnsi="宋体"/>
                <w:sz w:val="22"/>
                <w:szCs w:val="22"/>
              </w:rPr>
              <w:t>日</w:t>
            </w:r>
            <w:r>
              <w:rPr>
                <w:rFonts w:ascii="宋体" w:hAnsi="宋体"/>
                <w:sz w:val="22"/>
                <w:szCs w:val="22"/>
                <w:u w:val="single"/>
              </w:rPr>
              <w:t xml:space="preserve"> 10 </w:t>
            </w:r>
            <w:r>
              <w:rPr>
                <w:rFonts w:ascii="宋体" w:hAnsi="宋体"/>
                <w:sz w:val="22"/>
                <w:szCs w:val="22"/>
              </w:rPr>
              <w:t>时</w:t>
            </w:r>
            <w:r>
              <w:rPr>
                <w:rFonts w:ascii="宋体" w:hAnsi="宋体"/>
                <w:sz w:val="22"/>
                <w:szCs w:val="22"/>
                <w:u w:val="single"/>
              </w:rPr>
              <w:t xml:space="preserve"> 00 </w:t>
            </w:r>
            <w:r>
              <w:rPr>
                <w:rFonts w:ascii="宋体" w:hAnsi="宋体"/>
                <w:sz w:val="22"/>
                <w:szCs w:val="22"/>
              </w:rPr>
              <w:t>分</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lastRenderedPageBreak/>
              <w:t>15</w:t>
            </w:r>
          </w:p>
        </w:tc>
        <w:tc>
          <w:tcPr>
            <w:tcW w:w="1725"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rPr>
              <w:t>开标会</w:t>
            </w:r>
          </w:p>
        </w:tc>
        <w:tc>
          <w:tcPr>
            <w:tcW w:w="7688"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地址：</w:t>
            </w:r>
            <w:r>
              <w:rPr>
                <w:rFonts w:ascii="宋体" w:hAnsi="宋体"/>
                <w:bCs/>
                <w:sz w:val="22"/>
                <w:szCs w:val="22"/>
              </w:rPr>
              <w:t>浙江省杭州市余杭区文</w:t>
            </w:r>
            <w:proofErr w:type="gramStart"/>
            <w:r>
              <w:rPr>
                <w:rFonts w:ascii="宋体" w:hAnsi="宋体"/>
                <w:bCs/>
                <w:sz w:val="22"/>
                <w:szCs w:val="22"/>
              </w:rPr>
              <w:t>一</w:t>
            </w:r>
            <w:proofErr w:type="gramEnd"/>
            <w:r>
              <w:rPr>
                <w:rFonts w:ascii="宋体" w:hAnsi="宋体"/>
                <w:bCs/>
                <w:sz w:val="22"/>
                <w:szCs w:val="22"/>
              </w:rPr>
              <w:t>西路</w:t>
            </w:r>
            <w:r>
              <w:rPr>
                <w:rFonts w:ascii="宋体" w:hAnsi="宋体"/>
                <w:bCs/>
                <w:sz w:val="22"/>
                <w:szCs w:val="22"/>
              </w:rPr>
              <w:t>1818</w:t>
            </w:r>
            <w:r>
              <w:rPr>
                <w:rFonts w:ascii="宋体" w:hAnsi="宋体"/>
                <w:bCs/>
                <w:sz w:val="22"/>
                <w:szCs w:val="22"/>
              </w:rPr>
              <w:t>号中国人工智能小镇</w:t>
            </w:r>
            <w:r>
              <w:rPr>
                <w:rFonts w:ascii="宋体" w:hAnsi="宋体"/>
                <w:bCs/>
                <w:sz w:val="22"/>
                <w:szCs w:val="22"/>
              </w:rPr>
              <w:t>10</w:t>
            </w:r>
            <w:r>
              <w:rPr>
                <w:rFonts w:ascii="宋体" w:hAnsi="宋体"/>
                <w:bCs/>
                <w:sz w:val="22"/>
                <w:szCs w:val="22"/>
              </w:rPr>
              <w:t>号楼</w:t>
            </w:r>
            <w:r>
              <w:rPr>
                <w:rFonts w:ascii="宋体" w:hAnsi="宋体"/>
                <w:bCs/>
                <w:sz w:val="22"/>
                <w:szCs w:val="22"/>
              </w:rPr>
              <w:t>5</w:t>
            </w:r>
            <w:r>
              <w:rPr>
                <w:rFonts w:ascii="宋体" w:hAnsi="宋体"/>
                <w:bCs/>
                <w:sz w:val="22"/>
                <w:szCs w:val="22"/>
              </w:rPr>
              <w:t>楼会议室</w:t>
            </w:r>
          </w:p>
          <w:p w:rsidR="00983906" w:rsidRDefault="00F07CB5">
            <w:pPr>
              <w:adjustRightInd w:val="0"/>
              <w:snapToGrid w:val="0"/>
              <w:spacing w:line="360" w:lineRule="auto"/>
              <w:rPr>
                <w:rFonts w:ascii="宋体" w:hAnsi="宋体"/>
                <w:b/>
                <w:sz w:val="22"/>
                <w:szCs w:val="22"/>
              </w:rPr>
            </w:pPr>
            <w:r>
              <w:rPr>
                <w:rFonts w:ascii="宋体" w:hAnsi="宋体"/>
                <w:sz w:val="22"/>
                <w:szCs w:val="22"/>
              </w:rPr>
              <w:t>时间：</w:t>
            </w:r>
            <w:r>
              <w:rPr>
                <w:rFonts w:ascii="宋体" w:hAnsi="宋体"/>
                <w:sz w:val="22"/>
                <w:szCs w:val="22"/>
              </w:rPr>
              <w:t>2018</w:t>
            </w:r>
            <w:r>
              <w:rPr>
                <w:rFonts w:ascii="宋体" w:hAnsi="宋体"/>
                <w:sz w:val="22"/>
                <w:szCs w:val="22"/>
              </w:rPr>
              <w:t>年</w:t>
            </w:r>
            <w:r>
              <w:rPr>
                <w:rFonts w:ascii="宋体" w:hAnsi="宋体" w:hint="eastAsia"/>
                <w:sz w:val="22"/>
                <w:szCs w:val="22"/>
              </w:rPr>
              <w:t>10</w:t>
            </w:r>
            <w:r>
              <w:rPr>
                <w:rFonts w:ascii="宋体" w:hAnsi="宋体"/>
                <w:sz w:val="22"/>
                <w:szCs w:val="22"/>
              </w:rPr>
              <w:t>月</w:t>
            </w:r>
            <w:r w:rsidR="00A31781">
              <w:rPr>
                <w:rFonts w:ascii="宋体" w:hAnsi="宋体" w:hint="eastAsia"/>
                <w:sz w:val="22"/>
                <w:szCs w:val="22"/>
              </w:rPr>
              <w:t>30</w:t>
            </w:r>
            <w:r>
              <w:rPr>
                <w:rFonts w:ascii="宋体" w:hAnsi="宋体"/>
                <w:sz w:val="22"/>
                <w:szCs w:val="22"/>
              </w:rPr>
              <w:t>日</w:t>
            </w:r>
            <w:r>
              <w:rPr>
                <w:rFonts w:ascii="宋体" w:hAnsi="宋体"/>
                <w:sz w:val="22"/>
                <w:szCs w:val="22"/>
                <w:u w:val="single"/>
              </w:rPr>
              <w:t xml:space="preserve"> 10  </w:t>
            </w:r>
            <w:r>
              <w:rPr>
                <w:rFonts w:ascii="宋体" w:hAnsi="宋体"/>
                <w:sz w:val="22"/>
                <w:szCs w:val="22"/>
              </w:rPr>
              <w:t>时</w:t>
            </w:r>
            <w:r>
              <w:rPr>
                <w:rFonts w:ascii="宋体" w:hAnsi="宋体"/>
                <w:sz w:val="22"/>
                <w:szCs w:val="22"/>
                <w:u w:val="single"/>
              </w:rPr>
              <w:t xml:space="preserve"> 00 </w:t>
            </w:r>
            <w:r>
              <w:rPr>
                <w:rFonts w:ascii="宋体" w:hAnsi="宋体"/>
                <w:sz w:val="22"/>
                <w:szCs w:val="22"/>
              </w:rPr>
              <w:t>分</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16</w:t>
            </w:r>
          </w:p>
        </w:tc>
        <w:tc>
          <w:tcPr>
            <w:tcW w:w="1725" w:type="dxa"/>
            <w:vAlign w:val="center"/>
          </w:tcPr>
          <w:p w:rsidR="00983906" w:rsidRDefault="00F07CB5">
            <w:pPr>
              <w:adjustRightInd w:val="0"/>
              <w:snapToGrid w:val="0"/>
              <w:spacing w:line="360" w:lineRule="auto"/>
              <w:rPr>
                <w:rFonts w:ascii="宋体" w:hAnsi="宋体"/>
                <w:b/>
                <w:sz w:val="22"/>
                <w:szCs w:val="22"/>
              </w:rPr>
            </w:pPr>
            <w:r>
              <w:rPr>
                <w:rFonts w:ascii="宋体" w:hAnsi="宋体"/>
                <w:sz w:val="22"/>
                <w:szCs w:val="22"/>
              </w:rPr>
              <w:t>投标保证金</w:t>
            </w:r>
          </w:p>
        </w:tc>
        <w:tc>
          <w:tcPr>
            <w:tcW w:w="7688" w:type="dxa"/>
            <w:vAlign w:val="center"/>
          </w:tcPr>
          <w:p w:rsidR="00983906" w:rsidRDefault="00F07CB5">
            <w:pPr>
              <w:pStyle w:val="a7"/>
              <w:spacing w:line="360" w:lineRule="auto"/>
              <w:rPr>
                <w:rFonts w:hAnsi="宋体"/>
                <w:u w:val="single"/>
              </w:rPr>
            </w:pPr>
            <w:r>
              <w:rPr>
                <w:rFonts w:hAnsi="宋体"/>
                <w:u w:val="single"/>
              </w:rPr>
              <w:t>人民币</w:t>
            </w:r>
            <w:r>
              <w:rPr>
                <w:rFonts w:hAnsi="宋体"/>
                <w:u w:val="single"/>
              </w:rPr>
              <w:t xml:space="preserve"> </w:t>
            </w:r>
            <w:r>
              <w:rPr>
                <w:rFonts w:hAnsi="宋体"/>
                <w:u w:val="single"/>
              </w:rPr>
              <w:t>叁</w:t>
            </w:r>
            <w:r>
              <w:rPr>
                <w:rFonts w:hAnsi="宋体"/>
                <w:u w:val="single"/>
              </w:rPr>
              <w:t xml:space="preserve"> </w:t>
            </w:r>
            <w:r>
              <w:rPr>
                <w:rFonts w:hAnsi="宋体"/>
                <w:u w:val="single"/>
              </w:rPr>
              <w:t>万元</w:t>
            </w:r>
            <w:r>
              <w:rPr>
                <w:rFonts w:hAnsi="宋体"/>
              </w:rPr>
              <w:t>（截止时间：</w:t>
            </w:r>
            <w:r>
              <w:rPr>
                <w:rFonts w:hAnsi="宋体"/>
                <w:u w:val="single"/>
              </w:rPr>
              <w:t>2018</w:t>
            </w:r>
            <w:r>
              <w:rPr>
                <w:rFonts w:hAnsi="宋体"/>
              </w:rPr>
              <w:t>年</w:t>
            </w:r>
            <w:r>
              <w:rPr>
                <w:rFonts w:hAnsi="宋体" w:hint="eastAsia"/>
              </w:rPr>
              <w:t>10</w:t>
            </w:r>
            <w:r>
              <w:rPr>
                <w:rFonts w:hAnsi="宋体"/>
              </w:rPr>
              <w:t>月</w:t>
            </w:r>
            <w:r w:rsidR="00A31781">
              <w:rPr>
                <w:rFonts w:hAnsi="宋体" w:hint="eastAsia"/>
              </w:rPr>
              <w:t>29</w:t>
            </w:r>
            <w:r>
              <w:rPr>
                <w:rFonts w:hAnsi="宋体"/>
              </w:rPr>
              <w:t>日</w:t>
            </w:r>
            <w:r>
              <w:rPr>
                <w:rFonts w:hAnsi="宋体"/>
              </w:rPr>
              <w:t>16</w:t>
            </w:r>
            <w:r>
              <w:rPr>
                <w:rFonts w:hAnsi="宋体"/>
              </w:rPr>
              <w:t>：</w:t>
            </w:r>
            <w:r>
              <w:rPr>
                <w:rFonts w:hAnsi="宋体"/>
              </w:rPr>
              <w:t>00</w:t>
            </w:r>
            <w:r>
              <w:rPr>
                <w:rFonts w:hAnsi="宋体"/>
              </w:rPr>
              <w:t>时）</w:t>
            </w:r>
          </w:p>
          <w:p w:rsidR="00983906" w:rsidRDefault="00F07CB5">
            <w:pPr>
              <w:spacing w:line="360" w:lineRule="auto"/>
              <w:rPr>
                <w:rFonts w:ascii="宋体" w:hAnsi="宋体" w:cs="Arial"/>
                <w:szCs w:val="21"/>
              </w:rPr>
            </w:pPr>
            <w:r>
              <w:rPr>
                <w:rFonts w:ascii="宋体" w:hAnsi="宋体" w:cs="Arial"/>
                <w:szCs w:val="21"/>
              </w:rPr>
              <w:t>招标人指定收款单位（户名）</w:t>
            </w:r>
            <w:r>
              <w:rPr>
                <w:rFonts w:ascii="宋体" w:hAnsi="宋体" w:cs="Arial"/>
                <w:szCs w:val="21"/>
              </w:rPr>
              <w:t>:</w:t>
            </w:r>
            <w:r>
              <w:rPr>
                <w:rFonts w:ascii="宋体" w:hAnsi="宋体"/>
                <w:szCs w:val="21"/>
              </w:rPr>
              <w:t>浙江省工程咨询有限公司</w:t>
            </w:r>
          </w:p>
          <w:p w:rsidR="00983906" w:rsidRDefault="00F07CB5">
            <w:pPr>
              <w:spacing w:line="360" w:lineRule="auto"/>
              <w:rPr>
                <w:rFonts w:ascii="宋体" w:hAnsi="宋体" w:cs="Arial"/>
                <w:szCs w:val="21"/>
              </w:rPr>
            </w:pPr>
            <w:r>
              <w:rPr>
                <w:rFonts w:ascii="宋体" w:hAnsi="宋体" w:cs="Arial"/>
                <w:szCs w:val="21"/>
              </w:rPr>
              <w:t>开户银行：平安银行宝善支行</w:t>
            </w:r>
          </w:p>
          <w:p w:rsidR="00983906" w:rsidRDefault="00F07CB5">
            <w:pPr>
              <w:pStyle w:val="a7"/>
              <w:spacing w:line="360" w:lineRule="auto"/>
              <w:rPr>
                <w:rFonts w:hAnsi="宋体" w:cs="Arial"/>
              </w:rPr>
            </w:pPr>
            <w:r>
              <w:rPr>
                <w:rFonts w:hAnsi="宋体" w:cs="Arial"/>
              </w:rPr>
              <w:t>银行账号：</w:t>
            </w:r>
            <w:r>
              <w:rPr>
                <w:rFonts w:hAnsi="宋体" w:cs="Arial"/>
              </w:rPr>
              <w:t>1100532104600</w:t>
            </w:r>
          </w:p>
          <w:p w:rsidR="00983906" w:rsidRDefault="00F07CB5">
            <w:pPr>
              <w:pStyle w:val="a7"/>
              <w:spacing w:line="360" w:lineRule="auto"/>
              <w:rPr>
                <w:rFonts w:hAnsi="宋体"/>
              </w:rPr>
            </w:pPr>
            <w:r>
              <w:rPr>
                <w:rFonts w:hAnsi="宋体"/>
              </w:rPr>
              <w:t>形式：支票</w:t>
            </w:r>
            <w:r>
              <w:rPr>
                <w:rFonts w:hAnsi="宋体" w:hint="eastAsia"/>
              </w:rPr>
              <w:t>、</w:t>
            </w:r>
            <w:r>
              <w:rPr>
                <w:rFonts w:hAnsi="宋体"/>
              </w:rPr>
              <w:t>汇票、网银、电汇的形式（拒收现金，以现金缴款方式交付投标保证金的一律作无效标论处）</w:t>
            </w:r>
          </w:p>
          <w:p w:rsidR="00983906" w:rsidRDefault="00F07CB5">
            <w:pPr>
              <w:adjustRightInd w:val="0"/>
              <w:snapToGrid w:val="0"/>
              <w:spacing w:line="360" w:lineRule="auto"/>
              <w:rPr>
                <w:rFonts w:ascii="宋体" w:hAnsi="宋体"/>
                <w:b/>
                <w:sz w:val="22"/>
                <w:szCs w:val="22"/>
              </w:rPr>
            </w:pPr>
            <w:r>
              <w:rPr>
                <w:rFonts w:ascii="宋体" w:hAnsi="宋体"/>
                <w:b/>
                <w:szCs w:val="21"/>
              </w:rPr>
              <w:t>保证金收据请在招标代理机构财务室开具，</w:t>
            </w:r>
            <w:r>
              <w:rPr>
                <w:rFonts w:ascii="宋体" w:hAnsi="宋体"/>
                <w:b/>
                <w:szCs w:val="21"/>
                <w:u w:val="single"/>
              </w:rPr>
              <w:t>将保证金收据复印件纳入投标文件，原件备查，否则作废标处理。</w:t>
            </w:r>
          </w:p>
        </w:tc>
      </w:tr>
      <w:tr w:rsidR="00983906">
        <w:trPr>
          <w:trHeight w:val="20"/>
        </w:trPr>
        <w:tc>
          <w:tcPr>
            <w:tcW w:w="847" w:type="dxa"/>
            <w:vAlign w:val="center"/>
          </w:tcPr>
          <w:p w:rsidR="00983906" w:rsidRDefault="00F07CB5">
            <w:pPr>
              <w:adjustRightInd w:val="0"/>
              <w:snapToGrid w:val="0"/>
              <w:spacing w:line="360" w:lineRule="auto"/>
              <w:jc w:val="center"/>
              <w:rPr>
                <w:rFonts w:ascii="宋体" w:hAnsi="宋体"/>
                <w:b/>
                <w:sz w:val="22"/>
                <w:szCs w:val="22"/>
              </w:rPr>
            </w:pPr>
            <w:r>
              <w:rPr>
                <w:rFonts w:ascii="宋体" w:hAnsi="宋体"/>
                <w:b/>
                <w:sz w:val="22"/>
                <w:szCs w:val="22"/>
              </w:rPr>
              <w:t>17</w:t>
            </w:r>
          </w:p>
        </w:tc>
        <w:tc>
          <w:tcPr>
            <w:tcW w:w="1725" w:type="dxa"/>
            <w:vAlign w:val="center"/>
          </w:tcPr>
          <w:p w:rsidR="00983906" w:rsidRDefault="00F07CB5">
            <w:pPr>
              <w:adjustRightInd w:val="0"/>
              <w:snapToGrid w:val="0"/>
              <w:spacing w:line="360" w:lineRule="auto"/>
              <w:rPr>
                <w:rFonts w:ascii="宋体" w:hAnsi="宋体"/>
                <w:sz w:val="22"/>
                <w:szCs w:val="22"/>
              </w:rPr>
            </w:pPr>
            <w:r>
              <w:rPr>
                <w:rFonts w:ascii="宋体" w:hAnsi="宋体"/>
                <w:sz w:val="22"/>
                <w:szCs w:val="22"/>
              </w:rPr>
              <w:t>最高限价</w:t>
            </w:r>
          </w:p>
        </w:tc>
        <w:tc>
          <w:tcPr>
            <w:tcW w:w="7688" w:type="dxa"/>
            <w:vAlign w:val="center"/>
          </w:tcPr>
          <w:p w:rsidR="00983906" w:rsidRDefault="00F07CB5">
            <w:pPr>
              <w:pStyle w:val="a7"/>
              <w:spacing w:line="360" w:lineRule="auto"/>
              <w:rPr>
                <w:rFonts w:hAnsi="宋体"/>
                <w:u w:val="single"/>
              </w:rPr>
            </w:pPr>
            <w:r>
              <w:rPr>
                <w:rFonts w:hAnsi="宋体"/>
                <w:u w:val="single"/>
              </w:rPr>
              <w:t>本项目设立最高限价为：</w:t>
            </w:r>
            <w:r>
              <w:rPr>
                <w:rFonts w:hAnsi="宋体" w:hint="eastAsia"/>
                <w:u w:val="single"/>
              </w:rPr>
              <w:t>345</w:t>
            </w:r>
            <w:r>
              <w:rPr>
                <w:rFonts w:hAnsi="宋体"/>
                <w:u w:val="single"/>
              </w:rPr>
              <w:t>万元，超过此限价的作废标处理。</w:t>
            </w:r>
          </w:p>
        </w:tc>
      </w:tr>
    </w:tbl>
    <w:p w:rsidR="00983906" w:rsidRDefault="00983906">
      <w:pPr>
        <w:spacing w:line="360" w:lineRule="auto"/>
        <w:jc w:val="center"/>
        <w:rPr>
          <w:rFonts w:ascii="仿宋" w:eastAsia="仿宋_GB2312" w:hAnsi="仿宋"/>
          <w:b/>
          <w:sz w:val="27"/>
          <w:szCs w:val="27"/>
        </w:rPr>
        <w:sectPr w:rsidR="00983906">
          <w:pgSz w:w="11906" w:h="16838"/>
          <w:pgMar w:top="1134" w:right="1134" w:bottom="1134" w:left="1134" w:header="851" w:footer="992" w:gutter="0"/>
          <w:cols w:space="720"/>
          <w:docGrid w:type="linesAndChars" w:linePitch="312"/>
        </w:sectPr>
      </w:pPr>
    </w:p>
    <w:p w:rsidR="00983906" w:rsidRDefault="00F07CB5">
      <w:pPr>
        <w:adjustRightInd w:val="0"/>
        <w:snapToGrid w:val="0"/>
        <w:spacing w:line="360" w:lineRule="auto"/>
        <w:jc w:val="center"/>
        <w:outlineLvl w:val="0"/>
        <w:rPr>
          <w:rFonts w:ascii="仿宋" w:eastAsia="仿宋_GB2312" w:hAnsi="仿宋"/>
          <w:b/>
          <w:sz w:val="36"/>
          <w:szCs w:val="36"/>
        </w:rPr>
      </w:pPr>
      <w:bookmarkStart w:id="5" w:name="_Toc525983139"/>
      <w:r>
        <w:rPr>
          <w:rFonts w:ascii="仿宋" w:eastAsia="仿宋_GB2312" w:hAnsi="仿宋" w:hint="eastAsia"/>
          <w:b/>
          <w:sz w:val="36"/>
          <w:szCs w:val="36"/>
        </w:rPr>
        <w:lastRenderedPageBreak/>
        <w:t>三</w:t>
      </w:r>
      <w:r>
        <w:rPr>
          <w:rFonts w:ascii="仿宋" w:eastAsia="仿宋_GB2312" w:hAnsi="仿宋"/>
          <w:b/>
          <w:sz w:val="36"/>
          <w:szCs w:val="36"/>
        </w:rPr>
        <w:t>、投标须知</w:t>
      </w:r>
      <w:bookmarkEnd w:id="5"/>
    </w:p>
    <w:p w:rsidR="00983906" w:rsidRDefault="00F07CB5">
      <w:pPr>
        <w:adjustRightInd w:val="0"/>
        <w:snapToGrid w:val="0"/>
        <w:spacing w:line="360" w:lineRule="auto"/>
        <w:jc w:val="center"/>
        <w:outlineLvl w:val="1"/>
        <w:rPr>
          <w:rFonts w:ascii="仿宋" w:eastAsia="仿宋_GB2312" w:hAnsi="仿宋"/>
          <w:b/>
          <w:sz w:val="32"/>
          <w:szCs w:val="32"/>
        </w:rPr>
      </w:pPr>
      <w:bookmarkStart w:id="6" w:name="_Toc525983140"/>
      <w:r>
        <w:rPr>
          <w:rFonts w:ascii="仿宋" w:eastAsia="仿宋_GB2312" w:hAnsi="仿宋"/>
          <w:b/>
          <w:sz w:val="32"/>
          <w:szCs w:val="32"/>
        </w:rPr>
        <w:t>（一）总则</w:t>
      </w:r>
      <w:bookmarkEnd w:id="6"/>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w:t>
      </w:r>
      <w:r>
        <w:rPr>
          <w:rFonts w:ascii="仿宋" w:eastAsia="仿宋_GB2312" w:hAnsi="仿宋"/>
          <w:b/>
          <w:sz w:val="24"/>
          <w:szCs w:val="24"/>
        </w:rPr>
        <w:t>招标说明</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1.1</w:t>
      </w:r>
      <w:r>
        <w:rPr>
          <w:rFonts w:ascii="仿宋" w:eastAsia="仿宋_GB2312" w:hAnsi="仿宋"/>
          <w:sz w:val="24"/>
          <w:szCs w:val="24"/>
        </w:rPr>
        <w:t>项目名称</w:t>
      </w:r>
      <w:r>
        <w:rPr>
          <w:rFonts w:ascii="仿宋" w:eastAsia="仿宋_GB2312" w:hAnsi="仿宋"/>
          <w:sz w:val="24"/>
          <w:szCs w:val="24"/>
        </w:rPr>
        <w:t xml:space="preserve">: </w:t>
      </w:r>
      <w:r>
        <w:rPr>
          <w:rFonts w:ascii="仿宋" w:eastAsia="仿宋_GB2312" w:hAnsi="仿宋"/>
          <w:sz w:val="24"/>
          <w:szCs w:val="24"/>
        </w:rPr>
        <w:t>之江实验室一期工程工程地质勘察项目。</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1.2</w:t>
      </w:r>
      <w:r>
        <w:rPr>
          <w:rFonts w:ascii="仿宋" w:eastAsia="仿宋_GB2312" w:hAnsi="仿宋"/>
          <w:sz w:val="24"/>
          <w:szCs w:val="24"/>
        </w:rPr>
        <w:t>上述工程按照《中华人民共和国招投标法》等有关法律、法规、规章、规定通过招标来择优选定承包人（勘察单位）。</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2.</w:t>
      </w:r>
      <w:r>
        <w:rPr>
          <w:rFonts w:ascii="仿宋" w:eastAsia="仿宋_GB2312" w:hAnsi="仿宋"/>
          <w:b/>
          <w:sz w:val="24"/>
          <w:szCs w:val="24"/>
        </w:rPr>
        <w:t>招标概况</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w:t>
      </w:r>
      <w:r>
        <w:rPr>
          <w:rFonts w:ascii="仿宋" w:eastAsia="仿宋_GB2312" w:hAnsi="仿宋"/>
          <w:sz w:val="24"/>
          <w:szCs w:val="24"/>
        </w:rPr>
        <w:t>招标形式</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本次勘察项目招标采用公开招标方式。</w:t>
      </w:r>
    </w:p>
    <w:p w:rsidR="00983906" w:rsidRDefault="00F07CB5">
      <w:pPr>
        <w:adjustRightInd w:val="0"/>
        <w:snapToGrid w:val="0"/>
        <w:spacing w:line="360" w:lineRule="auto"/>
        <w:ind w:right="280" w:firstLineChars="200" w:firstLine="480"/>
        <w:rPr>
          <w:rFonts w:ascii="仿宋" w:eastAsia="仿宋_GB2312" w:hAnsi="仿宋"/>
          <w:sz w:val="24"/>
          <w:szCs w:val="24"/>
        </w:rPr>
      </w:pPr>
      <w:r>
        <w:rPr>
          <w:rFonts w:ascii="仿宋" w:eastAsia="仿宋_GB2312" w:hAnsi="仿宋"/>
          <w:sz w:val="24"/>
          <w:szCs w:val="24"/>
        </w:rPr>
        <w:t>2.2</w:t>
      </w:r>
      <w:r>
        <w:rPr>
          <w:rFonts w:ascii="仿宋" w:eastAsia="仿宋_GB2312" w:hAnsi="仿宋"/>
          <w:sz w:val="24"/>
          <w:szCs w:val="24"/>
        </w:rPr>
        <w:t>招标人</w:t>
      </w:r>
      <w:r>
        <w:rPr>
          <w:rFonts w:ascii="仿宋" w:eastAsia="仿宋_GB2312" w:hAnsi="仿宋"/>
          <w:sz w:val="24"/>
          <w:szCs w:val="24"/>
        </w:rPr>
        <w:t xml:space="preserve">: </w:t>
      </w:r>
      <w:r>
        <w:rPr>
          <w:rFonts w:ascii="仿宋" w:eastAsia="仿宋_GB2312" w:hAnsi="仿宋"/>
          <w:sz w:val="24"/>
          <w:szCs w:val="24"/>
        </w:rPr>
        <w:t>之江实验室</w:t>
      </w:r>
    </w:p>
    <w:p w:rsidR="00983906" w:rsidRDefault="00F07CB5">
      <w:pPr>
        <w:adjustRightInd w:val="0"/>
        <w:snapToGrid w:val="0"/>
        <w:spacing w:line="360" w:lineRule="auto"/>
        <w:ind w:right="280" w:firstLineChars="200" w:firstLine="480"/>
        <w:rPr>
          <w:rFonts w:ascii="仿宋" w:eastAsia="仿宋_GB2312" w:hAnsi="仿宋"/>
          <w:sz w:val="24"/>
          <w:szCs w:val="24"/>
        </w:rPr>
      </w:pPr>
      <w:r>
        <w:rPr>
          <w:rFonts w:ascii="仿宋" w:eastAsia="仿宋_GB2312" w:hAnsi="仿宋"/>
          <w:sz w:val="24"/>
          <w:szCs w:val="24"/>
        </w:rPr>
        <w:t>2.3</w:t>
      </w:r>
      <w:r>
        <w:rPr>
          <w:rFonts w:ascii="仿宋" w:eastAsia="仿宋_GB2312" w:hAnsi="仿宋"/>
          <w:sz w:val="24"/>
          <w:szCs w:val="24"/>
        </w:rPr>
        <w:t>招标范围：按照《</w:t>
      </w:r>
      <w:r>
        <w:rPr>
          <w:rFonts w:ascii="仿宋" w:eastAsia="仿宋_GB2312" w:hAnsi="仿宋"/>
          <w:sz w:val="24"/>
          <w:szCs w:val="24"/>
        </w:rPr>
        <w:t>GB50021—2001</w:t>
      </w:r>
      <w:r>
        <w:rPr>
          <w:rFonts w:ascii="仿宋" w:eastAsia="仿宋_GB2312" w:hAnsi="仿宋"/>
          <w:sz w:val="24"/>
          <w:szCs w:val="24"/>
        </w:rPr>
        <w:t>岩土工程勘察规范》</w:t>
      </w:r>
      <w:r>
        <w:rPr>
          <w:rFonts w:ascii="宋体" w:hAnsi="宋体" w:hint="eastAsia"/>
          <w:sz w:val="22"/>
          <w:szCs w:val="22"/>
        </w:rPr>
        <w:t>2009</w:t>
      </w:r>
      <w:r>
        <w:rPr>
          <w:rFonts w:ascii="宋体" w:hAnsi="宋体" w:hint="eastAsia"/>
          <w:sz w:val="22"/>
          <w:szCs w:val="22"/>
        </w:rPr>
        <w:t>版</w:t>
      </w:r>
      <w:r>
        <w:rPr>
          <w:rFonts w:ascii="仿宋" w:eastAsia="仿宋_GB2312" w:hAnsi="仿宋"/>
          <w:sz w:val="24"/>
          <w:szCs w:val="24"/>
        </w:rPr>
        <w:t>等相关规范的要求，之江实验室一期工程的地质勘察工作（包括详勘阶段），根据各项目的设计总平面图、布孔图和工程概况等基础资料，</w:t>
      </w:r>
      <w:r>
        <w:rPr>
          <w:rFonts w:ascii="仿宋" w:eastAsia="仿宋_GB2312" w:hAnsi="仿宋" w:hint="eastAsia"/>
          <w:sz w:val="24"/>
          <w:szCs w:val="24"/>
        </w:rPr>
        <w:t>出具</w:t>
      </w:r>
      <w:r>
        <w:rPr>
          <w:rFonts w:ascii="仿宋" w:eastAsia="仿宋_GB2312" w:hAnsi="仿宋"/>
          <w:sz w:val="24"/>
          <w:szCs w:val="24"/>
        </w:rPr>
        <w:t>勘察方案，并保证勘察报告满足规范、审查和设计要求。</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3.</w:t>
      </w:r>
      <w:r>
        <w:rPr>
          <w:rFonts w:ascii="仿宋" w:eastAsia="仿宋_GB2312" w:hAnsi="仿宋"/>
          <w:b/>
          <w:sz w:val="24"/>
          <w:szCs w:val="24"/>
        </w:rPr>
        <w:t>承包方式</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3.1</w:t>
      </w:r>
      <w:r>
        <w:rPr>
          <w:rFonts w:ascii="仿宋" w:eastAsia="仿宋_GB2312" w:hAnsi="仿宋"/>
          <w:sz w:val="24"/>
          <w:szCs w:val="24"/>
        </w:rPr>
        <w:t>包工包料。</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3.2</w:t>
      </w:r>
      <w:r>
        <w:rPr>
          <w:rFonts w:ascii="仿宋" w:eastAsia="仿宋_GB2312" w:hAnsi="仿宋"/>
          <w:sz w:val="24"/>
          <w:szCs w:val="24"/>
        </w:rPr>
        <w:t>中标人一律不得转包。一经发现立即取消中标资格，并承担由此引起的法律责任及一切经济损失。</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4.</w:t>
      </w:r>
      <w:r>
        <w:rPr>
          <w:rFonts w:ascii="仿宋" w:eastAsia="仿宋_GB2312" w:hAnsi="仿宋"/>
          <w:b/>
          <w:sz w:val="24"/>
          <w:szCs w:val="24"/>
        </w:rPr>
        <w:t>工程质量</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4.1</w:t>
      </w:r>
      <w:r>
        <w:rPr>
          <w:rFonts w:ascii="仿宋" w:eastAsia="仿宋_GB2312" w:hAnsi="仿宋"/>
          <w:sz w:val="24"/>
          <w:szCs w:val="24"/>
        </w:rPr>
        <w:t>、要求达到国家相关勘察标准，满足审查和设计要求。</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5.</w:t>
      </w:r>
      <w:r>
        <w:rPr>
          <w:rFonts w:ascii="仿宋" w:eastAsia="仿宋_GB2312" w:hAnsi="仿宋"/>
          <w:b/>
          <w:sz w:val="24"/>
          <w:szCs w:val="24"/>
        </w:rPr>
        <w:t>勘察工期</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5.1</w:t>
      </w:r>
      <w:r>
        <w:rPr>
          <w:rFonts w:ascii="仿宋" w:eastAsia="仿宋_GB2312" w:hAnsi="仿宋"/>
          <w:sz w:val="24"/>
          <w:szCs w:val="24"/>
        </w:rPr>
        <w:t>本次招标的勘察工期见投标须知前附表第</w:t>
      </w:r>
      <w:r>
        <w:rPr>
          <w:rFonts w:ascii="仿宋" w:eastAsia="仿宋_GB2312" w:hAnsi="仿宋"/>
          <w:sz w:val="24"/>
          <w:szCs w:val="24"/>
        </w:rPr>
        <w:t>6</w:t>
      </w:r>
      <w:r>
        <w:rPr>
          <w:rFonts w:ascii="仿宋" w:eastAsia="仿宋_GB2312" w:hAnsi="仿宋"/>
          <w:sz w:val="24"/>
          <w:szCs w:val="24"/>
        </w:rPr>
        <w:t>项。</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6.</w:t>
      </w:r>
      <w:r>
        <w:rPr>
          <w:rFonts w:ascii="仿宋" w:eastAsia="仿宋_GB2312" w:hAnsi="仿宋"/>
          <w:b/>
          <w:sz w:val="24"/>
          <w:szCs w:val="24"/>
        </w:rPr>
        <w:t>资金来源</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6.1</w:t>
      </w:r>
      <w:r>
        <w:rPr>
          <w:rFonts w:ascii="仿宋" w:eastAsia="仿宋_GB2312" w:hAnsi="仿宋"/>
          <w:sz w:val="24"/>
          <w:szCs w:val="24"/>
        </w:rPr>
        <w:t>政府投资</w:t>
      </w:r>
      <w:r>
        <w:rPr>
          <w:rFonts w:ascii="仿宋" w:eastAsia="仿宋_GB2312" w:hAnsi="仿宋"/>
          <w:sz w:val="24"/>
          <w:szCs w:val="24"/>
        </w:rPr>
        <w:t>100%</w:t>
      </w:r>
      <w:r>
        <w:rPr>
          <w:rFonts w:ascii="仿宋" w:eastAsia="仿宋_GB2312" w:hAnsi="仿宋"/>
          <w:sz w:val="24"/>
          <w:szCs w:val="24"/>
        </w:rPr>
        <w:t>。</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7.</w:t>
      </w:r>
      <w:r>
        <w:rPr>
          <w:rFonts w:ascii="仿宋" w:eastAsia="仿宋_GB2312" w:hAnsi="仿宋"/>
          <w:b/>
          <w:sz w:val="24"/>
          <w:szCs w:val="24"/>
        </w:rPr>
        <w:t>投标人</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7.1</w:t>
      </w:r>
      <w:r>
        <w:rPr>
          <w:rFonts w:ascii="仿宋" w:eastAsia="仿宋_GB2312" w:hAnsi="仿宋"/>
          <w:sz w:val="24"/>
          <w:szCs w:val="24"/>
        </w:rPr>
        <w:t>投标人资格等级要</w:t>
      </w:r>
      <w:r>
        <w:rPr>
          <w:rFonts w:ascii="仿宋" w:eastAsia="仿宋_GB2312" w:hAnsi="仿宋"/>
          <w:sz w:val="24"/>
          <w:szCs w:val="24"/>
        </w:rPr>
        <w:t>求见投标须知前附表</w:t>
      </w:r>
      <w:r>
        <w:rPr>
          <w:rFonts w:ascii="仿宋" w:eastAsia="仿宋_GB2312" w:hAnsi="仿宋"/>
          <w:sz w:val="24"/>
          <w:szCs w:val="24"/>
        </w:rPr>
        <w:t>8</w:t>
      </w:r>
      <w:r>
        <w:rPr>
          <w:rFonts w:ascii="仿宋" w:eastAsia="仿宋_GB2312" w:hAnsi="仿宋"/>
          <w:sz w:val="24"/>
          <w:szCs w:val="24"/>
        </w:rPr>
        <w:t>项所述。</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8.</w:t>
      </w:r>
      <w:r>
        <w:rPr>
          <w:rFonts w:ascii="仿宋" w:eastAsia="仿宋_GB2312" w:hAnsi="仿宋"/>
          <w:b/>
          <w:sz w:val="24"/>
          <w:szCs w:val="24"/>
        </w:rPr>
        <w:t>投标费用</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8.1</w:t>
      </w:r>
      <w:r>
        <w:rPr>
          <w:rFonts w:ascii="仿宋" w:eastAsia="仿宋_GB2312" w:hAnsi="仿宋"/>
          <w:sz w:val="24"/>
          <w:szCs w:val="24"/>
        </w:rPr>
        <w:t>投标人应承担其编制投标文件与递交投标文件所涉及的一切费用。不论投标结果如何，招标人均不承担这些费用。</w:t>
      </w:r>
    </w:p>
    <w:p w:rsidR="00983906" w:rsidRDefault="00983906">
      <w:pPr>
        <w:adjustRightInd w:val="0"/>
        <w:snapToGrid w:val="0"/>
        <w:spacing w:line="360" w:lineRule="auto"/>
        <w:ind w:firstLineChars="200" w:firstLine="480"/>
        <w:rPr>
          <w:rFonts w:ascii="仿宋" w:eastAsia="仿宋_GB2312" w:hAnsi="仿宋"/>
          <w:sz w:val="24"/>
          <w:szCs w:val="24"/>
        </w:rPr>
      </w:pPr>
    </w:p>
    <w:p w:rsidR="00983906" w:rsidRDefault="00F07CB5">
      <w:pPr>
        <w:adjustRightInd w:val="0"/>
        <w:snapToGrid w:val="0"/>
        <w:spacing w:line="360" w:lineRule="auto"/>
        <w:jc w:val="center"/>
        <w:outlineLvl w:val="1"/>
        <w:rPr>
          <w:rFonts w:ascii="仿宋" w:eastAsia="仿宋_GB2312" w:hAnsi="仿宋"/>
          <w:sz w:val="32"/>
          <w:szCs w:val="32"/>
        </w:rPr>
      </w:pPr>
      <w:bookmarkStart w:id="7" w:name="_Toc525983141"/>
      <w:r>
        <w:rPr>
          <w:rFonts w:ascii="仿宋" w:eastAsia="仿宋_GB2312" w:hAnsi="仿宋"/>
          <w:b/>
          <w:sz w:val="32"/>
          <w:szCs w:val="32"/>
        </w:rPr>
        <w:t>（二）招标文件说明</w:t>
      </w:r>
      <w:bookmarkEnd w:id="7"/>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lastRenderedPageBreak/>
        <w:t>9.</w:t>
      </w:r>
      <w:r>
        <w:rPr>
          <w:rFonts w:ascii="仿宋" w:eastAsia="仿宋_GB2312" w:hAnsi="仿宋"/>
          <w:b/>
          <w:sz w:val="24"/>
          <w:szCs w:val="24"/>
        </w:rPr>
        <w:t>招标文件的组成</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9.1</w:t>
      </w:r>
      <w:r>
        <w:rPr>
          <w:rFonts w:ascii="仿宋" w:eastAsia="仿宋_GB2312" w:hAnsi="仿宋"/>
          <w:sz w:val="24"/>
          <w:szCs w:val="24"/>
        </w:rPr>
        <w:t>招标文件及招标人在招标期间发出的答疑纪要和其他补充修改函件均作为招标文件的组成部分，对投标人起约束作用。</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9.2</w:t>
      </w:r>
      <w:r>
        <w:rPr>
          <w:rFonts w:ascii="仿宋" w:eastAsia="仿宋_GB2312" w:hAnsi="仿宋"/>
          <w:sz w:val="24"/>
          <w:szCs w:val="24"/>
        </w:rPr>
        <w:t>投标人购取招标文件后，应仔细查阅招标文件的所有内容，如有残缺应在领到招标文件后</w:t>
      </w:r>
      <w:r>
        <w:rPr>
          <w:rFonts w:ascii="仿宋" w:eastAsia="仿宋_GB2312" w:hAnsi="仿宋"/>
          <w:sz w:val="24"/>
          <w:szCs w:val="24"/>
        </w:rPr>
        <w:t>3</w:t>
      </w:r>
      <w:r>
        <w:rPr>
          <w:rFonts w:ascii="仿宋" w:eastAsia="仿宋_GB2312" w:hAnsi="仿宋"/>
          <w:sz w:val="24"/>
          <w:szCs w:val="24"/>
        </w:rPr>
        <w:t>日内向招标人提出。如果投标人的投标文件没有按照招标文件要求提交全部资料或者投标文件没有对招标文件做出实质性响应，其投标有可能被拒绝，由此引起的投标损失由投标人自负。</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10.</w:t>
      </w:r>
      <w:r>
        <w:rPr>
          <w:rFonts w:ascii="仿宋" w:eastAsia="仿宋_GB2312" w:hAnsi="仿宋"/>
          <w:b/>
          <w:sz w:val="24"/>
          <w:szCs w:val="24"/>
        </w:rPr>
        <w:t>招标文件的效力</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10.1</w:t>
      </w:r>
      <w:r>
        <w:rPr>
          <w:rFonts w:ascii="仿宋" w:eastAsia="仿宋_GB2312" w:hAnsi="仿宋"/>
          <w:sz w:val="24"/>
          <w:szCs w:val="24"/>
        </w:rPr>
        <w:t>招标文件是招投标和中标后签</w:t>
      </w:r>
      <w:r>
        <w:rPr>
          <w:rFonts w:ascii="仿宋" w:eastAsia="仿宋_GB2312" w:hAnsi="仿宋" w:hint="eastAsia"/>
          <w:sz w:val="24"/>
          <w:szCs w:val="24"/>
        </w:rPr>
        <w:t>订</w:t>
      </w:r>
      <w:r>
        <w:rPr>
          <w:rFonts w:ascii="仿宋" w:eastAsia="仿宋_GB2312" w:hAnsi="仿宋"/>
          <w:sz w:val="24"/>
          <w:szCs w:val="24"/>
        </w:rPr>
        <w:t>勘察合同的有效依据，投标人应认真阅读招标文件的所有内容，如果投标人的投标书不能满足招标文件的要求或逾期送达，招标人有权不予受理。</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11.</w:t>
      </w:r>
      <w:r>
        <w:rPr>
          <w:rFonts w:ascii="仿宋" w:eastAsia="仿宋_GB2312" w:hAnsi="仿宋"/>
          <w:b/>
          <w:sz w:val="24"/>
          <w:szCs w:val="24"/>
        </w:rPr>
        <w:t>招标答疑</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11.1</w:t>
      </w:r>
      <w:r>
        <w:rPr>
          <w:rFonts w:ascii="仿宋" w:eastAsia="仿宋_GB2312" w:hAnsi="仿宋"/>
          <w:sz w:val="24"/>
          <w:szCs w:val="24"/>
        </w:rPr>
        <w:t>招标答疑</w:t>
      </w:r>
      <w:r>
        <w:rPr>
          <w:rFonts w:ascii="仿宋" w:eastAsia="仿宋_GB2312" w:hAnsi="仿宋"/>
          <w:sz w:val="24"/>
          <w:szCs w:val="24"/>
        </w:rPr>
        <w:t>:</w:t>
      </w:r>
      <w:r>
        <w:rPr>
          <w:rFonts w:ascii="仿宋" w:eastAsia="仿宋_GB2312" w:hAnsi="仿宋"/>
          <w:sz w:val="24"/>
          <w:szCs w:val="24"/>
        </w:rPr>
        <w:t>投标单位须按投标须知前附表</w:t>
      </w:r>
      <w:r>
        <w:rPr>
          <w:rFonts w:ascii="仿宋" w:eastAsia="仿宋_GB2312" w:hAnsi="仿宋"/>
          <w:sz w:val="24"/>
          <w:szCs w:val="24"/>
        </w:rPr>
        <w:t>12</w:t>
      </w:r>
      <w:r>
        <w:rPr>
          <w:rFonts w:ascii="仿宋" w:eastAsia="仿宋_GB2312" w:hAnsi="仿宋"/>
          <w:sz w:val="24"/>
          <w:szCs w:val="24"/>
        </w:rPr>
        <w:t>中规定的</w:t>
      </w:r>
      <w:r>
        <w:rPr>
          <w:rFonts w:ascii="仿宋" w:eastAsia="仿宋_GB2312" w:hAnsi="仿宋"/>
          <w:sz w:val="24"/>
          <w:szCs w:val="24"/>
        </w:rPr>
        <w:t>时间和地点递交书面答疑，招标单位将按规定时间予以书面答复。目的是澄清、解答投标人在查阅招标文件后和踏勘现场中可能提出的任何方面的问题，招标人在答疑中所做出的澄清和解答形成书面的答疑纪要发给每个投标人。答疑纪要作为招标文件的补充部分。</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11.2</w:t>
      </w:r>
      <w:r>
        <w:rPr>
          <w:rFonts w:ascii="仿宋" w:eastAsia="仿宋_GB2312" w:hAnsi="仿宋"/>
          <w:sz w:val="24"/>
          <w:szCs w:val="24"/>
        </w:rPr>
        <w:t>投标人对勘察费用的最终商务报价要充分体现合理性，要根据场地条件不断优化施工组织，如节约机械进退场费等。</w:t>
      </w:r>
    </w:p>
    <w:p w:rsidR="00983906" w:rsidRDefault="00F07CB5">
      <w:pPr>
        <w:adjustRightInd w:val="0"/>
        <w:snapToGrid w:val="0"/>
        <w:spacing w:line="360" w:lineRule="auto"/>
        <w:ind w:firstLineChars="200" w:firstLine="643"/>
        <w:jc w:val="center"/>
        <w:outlineLvl w:val="1"/>
        <w:rPr>
          <w:rFonts w:ascii="仿宋" w:eastAsia="仿宋_GB2312" w:hAnsi="仿宋"/>
          <w:b/>
          <w:sz w:val="32"/>
          <w:szCs w:val="32"/>
        </w:rPr>
      </w:pPr>
      <w:bookmarkStart w:id="8" w:name="_Toc525983142"/>
      <w:r>
        <w:rPr>
          <w:rFonts w:ascii="仿宋" w:eastAsia="仿宋_GB2312" w:hAnsi="仿宋"/>
          <w:b/>
          <w:sz w:val="32"/>
          <w:szCs w:val="32"/>
        </w:rPr>
        <w:t>（三）投标文件的编制</w:t>
      </w:r>
      <w:bookmarkEnd w:id="8"/>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12.</w:t>
      </w:r>
      <w:r>
        <w:rPr>
          <w:rFonts w:ascii="仿宋" w:eastAsia="仿宋_GB2312" w:hAnsi="仿宋"/>
          <w:b/>
          <w:sz w:val="24"/>
          <w:szCs w:val="24"/>
        </w:rPr>
        <w:t>投标文件组成</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12.1</w:t>
      </w:r>
      <w:r>
        <w:rPr>
          <w:rFonts w:ascii="仿宋" w:eastAsia="仿宋_GB2312" w:hAnsi="仿宋"/>
          <w:sz w:val="24"/>
          <w:szCs w:val="24"/>
        </w:rPr>
        <w:t>投标文件由技术部分和商务部分两部分文件组成。</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12.2</w:t>
      </w:r>
      <w:r>
        <w:rPr>
          <w:rFonts w:ascii="仿宋" w:eastAsia="仿宋_GB2312" w:hAnsi="仿宋"/>
          <w:sz w:val="24"/>
          <w:szCs w:val="24"/>
        </w:rPr>
        <w:t>商务部分主要包括下列内容</w:t>
      </w:r>
      <w:r>
        <w:rPr>
          <w:rFonts w:ascii="仿宋" w:eastAsia="仿宋_GB2312" w:hAnsi="仿宋"/>
          <w:sz w:val="24"/>
          <w:szCs w:val="24"/>
        </w:rPr>
        <w:t>:</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w:t>
      </w:r>
      <w:r>
        <w:rPr>
          <w:rFonts w:ascii="仿宋" w:eastAsia="仿宋_GB2312" w:hAnsi="仿宋"/>
          <w:sz w:val="24"/>
          <w:szCs w:val="24"/>
        </w:rPr>
        <w:t>）投标函</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2</w:t>
      </w:r>
      <w:r>
        <w:rPr>
          <w:rFonts w:ascii="仿宋" w:eastAsia="仿宋_GB2312" w:hAnsi="仿宋"/>
          <w:sz w:val="24"/>
          <w:szCs w:val="24"/>
        </w:rPr>
        <w:t>）法定代表人资格</w:t>
      </w:r>
      <w:r>
        <w:rPr>
          <w:rFonts w:ascii="仿宋" w:eastAsia="仿宋_GB2312" w:hAnsi="仿宋"/>
          <w:sz w:val="24"/>
          <w:szCs w:val="24"/>
        </w:rPr>
        <w:t>证明书</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3</w:t>
      </w:r>
      <w:r>
        <w:rPr>
          <w:rFonts w:ascii="仿宋" w:eastAsia="仿宋_GB2312" w:hAnsi="仿宋"/>
          <w:sz w:val="24"/>
          <w:szCs w:val="24"/>
        </w:rPr>
        <w:t>）投标文件签署授权委托书</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4</w:t>
      </w:r>
      <w:r>
        <w:rPr>
          <w:rFonts w:ascii="仿宋" w:eastAsia="仿宋_GB2312" w:hAnsi="仿宋"/>
          <w:sz w:val="24"/>
          <w:szCs w:val="24"/>
        </w:rPr>
        <w:t>）投标保证金票据复印件；</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5</w:t>
      </w:r>
      <w:r>
        <w:rPr>
          <w:rFonts w:ascii="仿宋" w:eastAsia="仿宋_GB2312" w:hAnsi="仿宋"/>
          <w:sz w:val="24"/>
          <w:szCs w:val="24"/>
        </w:rPr>
        <w:t>）按</w:t>
      </w:r>
      <w:r>
        <w:rPr>
          <w:rFonts w:ascii="仿宋" w:eastAsia="仿宋_GB2312" w:hAnsi="仿宋" w:hint="eastAsia"/>
          <w:sz w:val="24"/>
          <w:szCs w:val="24"/>
        </w:rPr>
        <w:t>《工程勘察设计收费标准》</w:t>
      </w:r>
      <w:r>
        <w:rPr>
          <w:rFonts w:ascii="仿宋" w:eastAsia="仿宋_GB2312" w:hAnsi="仿宋" w:hint="eastAsia"/>
          <w:sz w:val="24"/>
          <w:szCs w:val="24"/>
        </w:rPr>
        <w:t>(</w:t>
      </w:r>
      <w:r>
        <w:rPr>
          <w:rFonts w:ascii="仿宋" w:eastAsia="仿宋_GB2312" w:hAnsi="仿宋" w:hint="eastAsia"/>
          <w:sz w:val="24"/>
          <w:szCs w:val="24"/>
        </w:rPr>
        <w:t>计价格</w:t>
      </w:r>
      <w:proofErr w:type="gramStart"/>
      <w:r>
        <w:rPr>
          <w:rFonts w:ascii="仿宋" w:eastAsia="仿宋_GB2312" w:hAnsi="仿宋" w:hint="eastAsia"/>
          <w:sz w:val="24"/>
          <w:szCs w:val="24"/>
        </w:rPr>
        <w:t>〔</w:t>
      </w:r>
      <w:proofErr w:type="gramEnd"/>
      <w:r>
        <w:rPr>
          <w:rFonts w:ascii="仿宋" w:eastAsia="仿宋_GB2312" w:hAnsi="仿宋" w:hint="eastAsia"/>
          <w:sz w:val="24"/>
          <w:szCs w:val="24"/>
        </w:rPr>
        <w:t>[2002]10</w:t>
      </w:r>
      <w:r>
        <w:rPr>
          <w:rFonts w:ascii="仿宋" w:eastAsia="仿宋_GB2312" w:hAnsi="仿宋" w:hint="eastAsia"/>
          <w:sz w:val="24"/>
          <w:szCs w:val="24"/>
        </w:rPr>
        <w:t>号</w:t>
      </w:r>
      <w:r>
        <w:rPr>
          <w:rFonts w:ascii="仿宋" w:eastAsia="仿宋_GB2312" w:hAnsi="仿宋" w:hint="eastAsia"/>
          <w:sz w:val="24"/>
          <w:szCs w:val="24"/>
        </w:rPr>
        <w:t>)</w:t>
      </w:r>
      <w:r>
        <w:rPr>
          <w:rFonts w:ascii="仿宋" w:eastAsia="仿宋_GB2312" w:hAnsi="仿宋" w:hint="eastAsia"/>
          <w:sz w:val="24"/>
          <w:szCs w:val="24"/>
        </w:rPr>
        <w:t>”的</w:t>
      </w:r>
      <w:r>
        <w:rPr>
          <w:rFonts w:ascii="仿宋" w:eastAsia="仿宋_GB2312" w:hAnsi="仿宋"/>
          <w:sz w:val="24"/>
          <w:szCs w:val="24"/>
        </w:rPr>
        <w:t>岩土工程勘察标准、招标文件、现场情况等相关内容以及根据单位自身综合实力优惠后进行报价。</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12.3</w:t>
      </w:r>
      <w:r>
        <w:rPr>
          <w:rFonts w:ascii="仿宋" w:eastAsia="仿宋_GB2312" w:hAnsi="仿宋"/>
          <w:sz w:val="24"/>
          <w:szCs w:val="24"/>
        </w:rPr>
        <w:t>技术部分（含资信）主要包括下列内容</w:t>
      </w:r>
      <w:r>
        <w:rPr>
          <w:rFonts w:ascii="仿宋" w:eastAsia="仿宋_GB2312" w:hAnsi="仿宋"/>
          <w:sz w:val="24"/>
          <w:szCs w:val="24"/>
        </w:rPr>
        <w:t>:</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w:t>
      </w:r>
      <w:r>
        <w:rPr>
          <w:rFonts w:ascii="仿宋" w:eastAsia="仿宋_GB2312" w:hAnsi="仿宋"/>
          <w:sz w:val="24"/>
          <w:szCs w:val="24"/>
        </w:rPr>
        <w:t>）企业简介；</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2</w:t>
      </w:r>
      <w:r>
        <w:rPr>
          <w:rFonts w:ascii="仿宋" w:eastAsia="仿宋_GB2312" w:hAnsi="仿宋"/>
          <w:sz w:val="24"/>
          <w:szCs w:val="24"/>
        </w:rPr>
        <w:t>）单位资质证书、营业执照、工程获奖证书、企业荣誉等；</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lastRenderedPageBreak/>
        <w:t>（</w:t>
      </w:r>
      <w:r>
        <w:rPr>
          <w:rFonts w:ascii="仿宋" w:eastAsia="仿宋_GB2312" w:hAnsi="仿宋"/>
          <w:sz w:val="24"/>
          <w:szCs w:val="24"/>
        </w:rPr>
        <w:t>3</w:t>
      </w:r>
      <w:r>
        <w:rPr>
          <w:rFonts w:ascii="仿宋" w:eastAsia="仿宋_GB2312" w:hAnsi="仿宋"/>
          <w:sz w:val="24"/>
          <w:szCs w:val="24"/>
        </w:rPr>
        <w:t>）类似工程的相关业绩；</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4</w:t>
      </w:r>
      <w:r>
        <w:rPr>
          <w:rFonts w:ascii="仿宋" w:eastAsia="仿宋_GB2312" w:hAnsi="仿宋"/>
          <w:sz w:val="24"/>
          <w:szCs w:val="24"/>
        </w:rPr>
        <w:t>）项目负责人及勘测班子配备情况等；</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5</w:t>
      </w:r>
      <w:r>
        <w:rPr>
          <w:rFonts w:ascii="仿宋" w:eastAsia="仿宋_GB2312" w:hAnsi="仿宋"/>
          <w:sz w:val="24"/>
          <w:szCs w:val="24"/>
        </w:rPr>
        <w:t>）勘察管理制度；</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6</w:t>
      </w:r>
      <w:r>
        <w:rPr>
          <w:rFonts w:ascii="仿宋" w:eastAsia="仿宋_GB2312" w:hAnsi="仿宋"/>
          <w:sz w:val="24"/>
          <w:szCs w:val="24"/>
        </w:rPr>
        <w:t>）主要的勘察设备；</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7</w:t>
      </w:r>
      <w:r>
        <w:rPr>
          <w:rFonts w:ascii="仿宋" w:eastAsia="仿宋_GB2312" w:hAnsi="仿宋"/>
          <w:sz w:val="24"/>
          <w:szCs w:val="24"/>
        </w:rPr>
        <w:t>）安全控制措施；</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8</w:t>
      </w:r>
      <w:r>
        <w:rPr>
          <w:rFonts w:ascii="仿宋" w:eastAsia="仿宋_GB2312" w:hAnsi="仿宋"/>
          <w:sz w:val="24"/>
          <w:szCs w:val="24"/>
        </w:rPr>
        <w:t>）勘察进度安排；</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9</w:t>
      </w:r>
      <w:r>
        <w:rPr>
          <w:rFonts w:ascii="仿宋" w:eastAsia="仿宋_GB2312" w:hAnsi="仿宋"/>
          <w:sz w:val="24"/>
          <w:szCs w:val="24"/>
        </w:rPr>
        <w:t>）施工现场的组织协调方案；</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10</w:t>
      </w:r>
      <w:r>
        <w:rPr>
          <w:rFonts w:ascii="仿宋" w:eastAsia="仿宋_GB2312" w:hAnsi="仿宋"/>
          <w:sz w:val="24"/>
          <w:szCs w:val="24"/>
        </w:rPr>
        <w:t>）组织和质量保证措施；</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11</w:t>
      </w:r>
      <w:r>
        <w:rPr>
          <w:rFonts w:ascii="仿宋" w:eastAsia="仿宋_GB2312" w:hAnsi="仿宋"/>
          <w:sz w:val="24"/>
          <w:szCs w:val="24"/>
        </w:rPr>
        <w:t>）投标人认为需要提供的其他资料。</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13.</w:t>
      </w:r>
      <w:r>
        <w:rPr>
          <w:rFonts w:ascii="仿宋" w:eastAsia="仿宋_GB2312" w:hAnsi="仿宋"/>
          <w:b/>
          <w:sz w:val="24"/>
          <w:szCs w:val="24"/>
        </w:rPr>
        <w:t>投标报价</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13.1</w:t>
      </w:r>
      <w:r>
        <w:rPr>
          <w:rFonts w:ascii="仿宋" w:eastAsia="仿宋_GB2312" w:hAnsi="仿宋"/>
          <w:sz w:val="24"/>
          <w:szCs w:val="24"/>
        </w:rPr>
        <w:t>报价应包含按照《</w:t>
      </w:r>
      <w:r>
        <w:rPr>
          <w:rFonts w:ascii="仿宋" w:eastAsia="仿宋_GB2312" w:hAnsi="仿宋"/>
          <w:sz w:val="24"/>
          <w:szCs w:val="24"/>
        </w:rPr>
        <w:t>GB50021—2001</w:t>
      </w:r>
      <w:r>
        <w:rPr>
          <w:rFonts w:ascii="仿宋" w:eastAsia="仿宋_GB2312" w:hAnsi="仿宋"/>
          <w:sz w:val="24"/>
          <w:szCs w:val="24"/>
        </w:rPr>
        <w:t>岩土工程勘察规范》等相关规范的要求所涉及的全部费用。</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13.2</w:t>
      </w:r>
      <w:r>
        <w:rPr>
          <w:rFonts w:ascii="仿宋" w:eastAsia="仿宋_GB2312" w:hAnsi="仿宋"/>
          <w:sz w:val="24"/>
          <w:szCs w:val="24"/>
        </w:rPr>
        <w:t>勘测成果必须取得招标人和设计单位的认可。</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13.3</w:t>
      </w:r>
      <w:r>
        <w:rPr>
          <w:rFonts w:ascii="仿宋" w:eastAsia="仿宋_GB2312" w:hAnsi="仿宋"/>
          <w:sz w:val="24"/>
          <w:szCs w:val="24"/>
        </w:rPr>
        <w:t>本次招标采用固定费率的形式，即中标后合同有效期内费率固定不变，除设计变更引起的钻探费用按</w:t>
      </w:r>
      <w:proofErr w:type="gramStart"/>
      <w:r>
        <w:rPr>
          <w:rFonts w:ascii="仿宋" w:eastAsia="仿宋_GB2312" w:hAnsi="仿宋"/>
          <w:sz w:val="24"/>
          <w:szCs w:val="24"/>
        </w:rPr>
        <w:t>实调整</w:t>
      </w:r>
      <w:proofErr w:type="gramEnd"/>
      <w:r>
        <w:rPr>
          <w:rFonts w:ascii="仿宋" w:eastAsia="仿宋_GB2312" w:hAnsi="仿宋"/>
          <w:sz w:val="24"/>
          <w:szCs w:val="24"/>
        </w:rPr>
        <w:t>外，其他不得因国家政策或法规、标准、市场、工程投资、工期、最终建筑面积、现场条件变化、设计变更等任何因素影响而进行调整。</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13.4</w:t>
      </w:r>
      <w:r>
        <w:rPr>
          <w:rFonts w:ascii="仿宋" w:eastAsia="仿宋_GB2312" w:hAnsi="仿宋"/>
          <w:sz w:val="24"/>
          <w:szCs w:val="24"/>
        </w:rPr>
        <w:t>技术成果费按</w:t>
      </w:r>
      <w:r>
        <w:rPr>
          <w:rFonts w:ascii="仿宋" w:eastAsia="仿宋_GB2312" w:hAnsi="仿宋"/>
          <w:sz w:val="24"/>
          <w:szCs w:val="24"/>
        </w:rPr>
        <w:t>100%</w:t>
      </w:r>
      <w:r>
        <w:rPr>
          <w:rFonts w:ascii="仿宋" w:eastAsia="仿宋_GB2312" w:hAnsi="仿宋"/>
          <w:sz w:val="24"/>
          <w:szCs w:val="24"/>
        </w:rPr>
        <w:t>考虑。</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13.5</w:t>
      </w:r>
      <w:r>
        <w:rPr>
          <w:rFonts w:ascii="仿宋" w:eastAsia="仿宋_GB2312" w:hAnsi="仿宋"/>
          <w:sz w:val="24"/>
          <w:szCs w:val="24"/>
        </w:rPr>
        <w:t>招标人设置的价格</w:t>
      </w:r>
    </w:p>
    <w:p w:rsidR="00983906" w:rsidRDefault="00F07CB5">
      <w:pPr>
        <w:adjustRightInd w:val="0"/>
        <w:snapToGrid w:val="0"/>
        <w:spacing w:line="360" w:lineRule="auto"/>
        <w:ind w:firstLineChars="200" w:firstLine="482"/>
        <w:rPr>
          <w:rFonts w:ascii="仿宋" w:eastAsia="仿宋_GB2312" w:hAnsi="仿宋"/>
          <w:sz w:val="24"/>
          <w:szCs w:val="24"/>
        </w:rPr>
      </w:pPr>
      <w:r>
        <w:rPr>
          <w:rFonts w:ascii="仿宋" w:eastAsia="仿宋_GB2312" w:hAnsi="仿宋"/>
          <w:b/>
          <w:sz w:val="24"/>
          <w:szCs w:val="24"/>
        </w:rPr>
        <w:t>本次招标设置最高限价为</w:t>
      </w:r>
      <w:r>
        <w:rPr>
          <w:rFonts w:ascii="仿宋" w:eastAsia="仿宋_GB2312" w:hAnsi="仿宋" w:hint="eastAsia"/>
          <w:b/>
          <w:sz w:val="24"/>
          <w:szCs w:val="24"/>
        </w:rPr>
        <w:t>345</w:t>
      </w:r>
      <w:r>
        <w:rPr>
          <w:rFonts w:ascii="仿宋" w:eastAsia="仿宋_GB2312" w:hAnsi="仿宋" w:hint="eastAsia"/>
          <w:b/>
          <w:sz w:val="24"/>
          <w:szCs w:val="24"/>
        </w:rPr>
        <w:t>万元</w:t>
      </w:r>
      <w:r>
        <w:rPr>
          <w:rFonts w:ascii="仿宋" w:eastAsia="仿宋_GB2312" w:hAnsi="仿宋"/>
          <w:b/>
          <w:sz w:val="24"/>
          <w:szCs w:val="24"/>
        </w:rPr>
        <w:t>，凡高于最高限价的投标均作废标处理。</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14.</w:t>
      </w:r>
      <w:r>
        <w:rPr>
          <w:rFonts w:ascii="仿宋" w:eastAsia="仿宋_GB2312" w:hAnsi="仿宋"/>
          <w:b/>
          <w:sz w:val="24"/>
          <w:szCs w:val="24"/>
        </w:rPr>
        <w:t>投标有效期</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14.1</w:t>
      </w:r>
      <w:r>
        <w:rPr>
          <w:rFonts w:ascii="仿宋" w:eastAsia="仿宋_GB2312" w:hAnsi="仿宋"/>
          <w:sz w:val="24"/>
          <w:szCs w:val="24"/>
        </w:rPr>
        <w:t>投标有效期见投标须知前附表第</w:t>
      </w:r>
      <w:r>
        <w:rPr>
          <w:rFonts w:ascii="仿宋" w:eastAsia="仿宋_GB2312" w:hAnsi="仿宋"/>
          <w:sz w:val="24"/>
          <w:szCs w:val="24"/>
        </w:rPr>
        <w:t>10</w:t>
      </w:r>
      <w:r>
        <w:rPr>
          <w:rFonts w:ascii="仿宋" w:eastAsia="仿宋_GB2312" w:hAnsi="仿宋"/>
          <w:sz w:val="24"/>
          <w:szCs w:val="24"/>
        </w:rPr>
        <w:t>项所规定的期限，在此期间内，凡符合本招标文件要求的投标文件均保持有效。</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15.</w:t>
      </w:r>
      <w:r>
        <w:rPr>
          <w:rFonts w:ascii="仿宋" w:eastAsia="仿宋_GB2312" w:hAnsi="仿宋"/>
          <w:b/>
          <w:sz w:val="24"/>
          <w:szCs w:val="24"/>
        </w:rPr>
        <w:t>投标担保</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15.1</w:t>
      </w:r>
      <w:r>
        <w:rPr>
          <w:rFonts w:ascii="仿宋" w:eastAsia="仿宋_GB2312" w:hAnsi="仿宋"/>
          <w:sz w:val="24"/>
          <w:szCs w:val="24"/>
        </w:rPr>
        <w:t>投标人应在购取招标文件时一同递交不少于投标须知前附表第</w:t>
      </w:r>
      <w:r>
        <w:rPr>
          <w:rFonts w:ascii="仿宋" w:eastAsia="仿宋_GB2312" w:hAnsi="仿宋"/>
          <w:sz w:val="24"/>
          <w:szCs w:val="24"/>
        </w:rPr>
        <w:t>16</w:t>
      </w:r>
      <w:r>
        <w:rPr>
          <w:rFonts w:ascii="仿宋" w:eastAsia="仿宋_GB2312" w:hAnsi="仿宋"/>
          <w:sz w:val="24"/>
          <w:szCs w:val="24"/>
        </w:rPr>
        <w:t>项所规定数额的投标保证金，并作为其投标的一部分。招标人可根据须知第</w:t>
      </w:r>
      <w:r>
        <w:rPr>
          <w:rFonts w:ascii="仿宋" w:eastAsia="仿宋_GB2312" w:hAnsi="仿宋"/>
          <w:sz w:val="24"/>
          <w:szCs w:val="24"/>
        </w:rPr>
        <w:t>15.5</w:t>
      </w:r>
      <w:r>
        <w:rPr>
          <w:rFonts w:ascii="仿宋" w:eastAsia="仿宋_GB2312" w:hAnsi="仿宋"/>
          <w:sz w:val="24"/>
          <w:szCs w:val="24"/>
        </w:rPr>
        <w:t>项所规定的条件将不予退还投标保证金。</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15.2</w:t>
      </w:r>
      <w:r>
        <w:rPr>
          <w:rFonts w:ascii="仿宋" w:eastAsia="仿宋_GB2312" w:hAnsi="仿宋"/>
          <w:sz w:val="24"/>
          <w:szCs w:val="24"/>
        </w:rPr>
        <w:t>投标保证金递交形式（不得使用现金缴纳）</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w:t>
      </w:r>
      <w:r>
        <w:rPr>
          <w:rFonts w:ascii="仿宋" w:eastAsia="仿宋_GB2312" w:hAnsi="仿宋"/>
          <w:sz w:val="24"/>
          <w:szCs w:val="24"/>
        </w:rPr>
        <w:t>）汇</w:t>
      </w:r>
      <w:r>
        <w:rPr>
          <w:rFonts w:ascii="仿宋" w:eastAsia="仿宋_GB2312" w:hAnsi="仿宋"/>
          <w:sz w:val="24"/>
          <w:szCs w:val="24"/>
        </w:rPr>
        <w:t>票</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2</w:t>
      </w:r>
      <w:r>
        <w:rPr>
          <w:rFonts w:ascii="仿宋" w:eastAsia="仿宋_GB2312" w:hAnsi="仿宋"/>
          <w:sz w:val="24"/>
          <w:szCs w:val="24"/>
        </w:rPr>
        <w:t>）支票</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3</w:t>
      </w:r>
      <w:r>
        <w:rPr>
          <w:rFonts w:ascii="仿宋" w:eastAsia="仿宋_GB2312" w:hAnsi="仿宋"/>
          <w:sz w:val="24"/>
          <w:szCs w:val="24"/>
        </w:rPr>
        <w:t>）银行转账</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4</w:t>
      </w:r>
      <w:r>
        <w:rPr>
          <w:rFonts w:ascii="仿宋" w:eastAsia="仿宋_GB2312" w:hAnsi="仿宋"/>
          <w:sz w:val="24"/>
          <w:szCs w:val="24"/>
        </w:rPr>
        <w:t>）网银</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lastRenderedPageBreak/>
        <w:t>15.3</w:t>
      </w:r>
      <w:r>
        <w:rPr>
          <w:rFonts w:ascii="仿宋" w:eastAsia="仿宋_GB2312" w:hAnsi="仿宋"/>
          <w:sz w:val="24"/>
          <w:szCs w:val="24"/>
        </w:rPr>
        <w:t>对于未能按照要求提交投标保证金的投标单位，招标人将视为不响应招标文件而予以拒绝。</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15.4</w:t>
      </w:r>
      <w:r>
        <w:rPr>
          <w:rFonts w:ascii="仿宋" w:eastAsia="仿宋_GB2312" w:hAnsi="仿宋"/>
          <w:sz w:val="24"/>
          <w:szCs w:val="24"/>
        </w:rPr>
        <w:t>中标人的投标保证金将在发出中标通知书后退还，最迟不超过书面合同签订后</w:t>
      </w:r>
      <w:r>
        <w:rPr>
          <w:rFonts w:ascii="仿宋" w:eastAsia="仿宋_GB2312" w:hAnsi="仿宋"/>
          <w:sz w:val="24"/>
          <w:szCs w:val="24"/>
        </w:rPr>
        <w:t>5</w:t>
      </w:r>
      <w:r>
        <w:rPr>
          <w:rFonts w:ascii="仿宋" w:eastAsia="仿宋_GB2312" w:hAnsi="仿宋"/>
          <w:sz w:val="24"/>
          <w:szCs w:val="24"/>
        </w:rPr>
        <w:t>日内；未中标人的投标保证金在公示结束后退还，最迟不超过书面合同签订后</w:t>
      </w:r>
      <w:r>
        <w:rPr>
          <w:rFonts w:ascii="仿宋" w:eastAsia="仿宋_GB2312" w:hAnsi="仿宋"/>
          <w:sz w:val="24"/>
          <w:szCs w:val="24"/>
        </w:rPr>
        <w:t>5</w:t>
      </w:r>
      <w:r>
        <w:rPr>
          <w:rFonts w:ascii="仿宋" w:eastAsia="仿宋_GB2312" w:hAnsi="仿宋"/>
          <w:sz w:val="24"/>
          <w:szCs w:val="24"/>
        </w:rPr>
        <w:t>日内。</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15.5</w:t>
      </w:r>
      <w:r>
        <w:rPr>
          <w:rFonts w:ascii="仿宋" w:eastAsia="仿宋_GB2312" w:hAnsi="仿宋"/>
          <w:sz w:val="24"/>
          <w:szCs w:val="24"/>
        </w:rPr>
        <w:t>投标人有下列任何情况发生时，投标保证金将被不予退还：</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w:t>
      </w:r>
      <w:r>
        <w:rPr>
          <w:rFonts w:ascii="仿宋" w:eastAsia="仿宋_GB2312" w:hAnsi="仿宋"/>
          <w:sz w:val="24"/>
          <w:szCs w:val="24"/>
        </w:rPr>
        <w:t>投标人在投标有效期内撤回其投标书；</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2</w:t>
      </w:r>
      <w:r>
        <w:rPr>
          <w:rFonts w:ascii="仿宋" w:eastAsia="仿宋_GB2312" w:hAnsi="仿宋"/>
          <w:sz w:val="24"/>
          <w:szCs w:val="24"/>
        </w:rPr>
        <w:t>）在签订合同时向招标人提出附加条件；</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(3)</w:t>
      </w:r>
      <w:r>
        <w:rPr>
          <w:rFonts w:ascii="仿宋" w:eastAsia="仿宋_GB2312" w:hAnsi="仿宋"/>
          <w:sz w:val="24"/>
          <w:szCs w:val="24"/>
        </w:rPr>
        <w:t>中标人未能在规定期限内</w:t>
      </w:r>
      <w:proofErr w:type="gramStart"/>
      <w:r>
        <w:rPr>
          <w:rFonts w:ascii="仿宋" w:eastAsia="仿宋_GB2312" w:hAnsi="仿宋"/>
          <w:sz w:val="24"/>
          <w:szCs w:val="24"/>
        </w:rPr>
        <w:t>提签</w:t>
      </w:r>
      <w:r>
        <w:rPr>
          <w:rFonts w:ascii="仿宋" w:eastAsia="仿宋_GB2312" w:hAnsi="仿宋" w:hint="eastAsia"/>
          <w:sz w:val="24"/>
          <w:szCs w:val="24"/>
        </w:rPr>
        <w:t>订</w:t>
      </w:r>
      <w:proofErr w:type="gramEnd"/>
      <w:r>
        <w:rPr>
          <w:rFonts w:ascii="仿宋" w:eastAsia="仿宋_GB2312" w:hAnsi="仿宋"/>
          <w:sz w:val="24"/>
          <w:szCs w:val="24"/>
        </w:rPr>
        <w:t>合同。</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16.</w:t>
      </w:r>
      <w:r>
        <w:rPr>
          <w:rFonts w:ascii="仿宋" w:eastAsia="仿宋_GB2312" w:hAnsi="仿宋"/>
          <w:b/>
          <w:sz w:val="24"/>
          <w:szCs w:val="24"/>
        </w:rPr>
        <w:t>投标文件的份数和签署</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16.</w:t>
      </w:r>
      <w:r>
        <w:rPr>
          <w:rFonts w:ascii="仿宋" w:eastAsia="仿宋_GB2312" w:hAnsi="仿宋"/>
          <w:sz w:val="24"/>
          <w:szCs w:val="24"/>
        </w:rPr>
        <w:t>1</w:t>
      </w:r>
      <w:r>
        <w:rPr>
          <w:rFonts w:ascii="仿宋" w:eastAsia="仿宋_GB2312" w:hAnsi="仿宋"/>
          <w:spacing w:val="-2"/>
          <w:sz w:val="24"/>
          <w:szCs w:val="24"/>
        </w:rPr>
        <w:t>投标人应按本投标须知有关规定编制投标须知前附表第</w:t>
      </w:r>
      <w:r>
        <w:rPr>
          <w:rFonts w:ascii="仿宋" w:eastAsia="仿宋_GB2312" w:hAnsi="仿宋"/>
          <w:spacing w:val="-2"/>
          <w:sz w:val="24"/>
          <w:szCs w:val="24"/>
        </w:rPr>
        <w:t>13</w:t>
      </w:r>
      <w:r>
        <w:rPr>
          <w:rFonts w:ascii="仿宋" w:eastAsia="仿宋_GB2312" w:hAnsi="仿宋"/>
          <w:spacing w:val="-2"/>
          <w:sz w:val="24"/>
          <w:szCs w:val="24"/>
        </w:rPr>
        <w:t>项规定份数的投标文件。</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16.2</w:t>
      </w:r>
      <w:r>
        <w:rPr>
          <w:rFonts w:ascii="仿宋" w:eastAsia="仿宋_GB2312" w:hAnsi="仿宋"/>
          <w:sz w:val="24"/>
          <w:szCs w:val="24"/>
        </w:rPr>
        <w:t>投标文件的正本和副本均需打印或者使用不退色的墨水笔书写，字迹应清晰易于辨认。并应在投标文件封面的右上角清楚的注明</w:t>
      </w:r>
      <w:r>
        <w:rPr>
          <w:rFonts w:ascii="仿宋" w:eastAsia="仿宋_GB2312" w:hAnsi="仿宋"/>
          <w:sz w:val="24"/>
          <w:szCs w:val="24"/>
        </w:rPr>
        <w:t>“</w:t>
      </w:r>
      <w:r>
        <w:rPr>
          <w:rFonts w:ascii="仿宋" w:eastAsia="仿宋_GB2312" w:hAnsi="仿宋"/>
          <w:sz w:val="24"/>
          <w:szCs w:val="24"/>
        </w:rPr>
        <w:t>正本</w:t>
      </w:r>
      <w:r>
        <w:rPr>
          <w:rFonts w:ascii="仿宋" w:eastAsia="仿宋_GB2312" w:hAnsi="仿宋"/>
          <w:sz w:val="24"/>
          <w:szCs w:val="24"/>
        </w:rPr>
        <w:t>”</w:t>
      </w:r>
      <w:r>
        <w:rPr>
          <w:rFonts w:ascii="仿宋" w:eastAsia="仿宋_GB2312" w:hAnsi="仿宋"/>
          <w:sz w:val="24"/>
          <w:szCs w:val="24"/>
        </w:rPr>
        <w:t>或</w:t>
      </w:r>
      <w:r>
        <w:rPr>
          <w:rFonts w:ascii="仿宋" w:eastAsia="仿宋_GB2312" w:hAnsi="仿宋"/>
          <w:sz w:val="24"/>
          <w:szCs w:val="24"/>
        </w:rPr>
        <w:t xml:space="preserve"> “</w:t>
      </w:r>
      <w:r>
        <w:rPr>
          <w:rFonts w:ascii="仿宋" w:eastAsia="仿宋_GB2312" w:hAnsi="仿宋"/>
          <w:sz w:val="24"/>
          <w:szCs w:val="24"/>
        </w:rPr>
        <w:t>副本</w:t>
      </w:r>
      <w:r>
        <w:rPr>
          <w:rFonts w:ascii="仿宋" w:eastAsia="仿宋_GB2312" w:hAnsi="仿宋"/>
          <w:sz w:val="24"/>
          <w:szCs w:val="24"/>
        </w:rPr>
        <w:t>”</w:t>
      </w:r>
      <w:r>
        <w:rPr>
          <w:rFonts w:ascii="仿宋" w:eastAsia="仿宋_GB2312" w:hAnsi="仿宋"/>
          <w:sz w:val="24"/>
          <w:szCs w:val="24"/>
        </w:rPr>
        <w:t>。正本和副本如有不一致之处，以正本为准。</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16.3</w:t>
      </w:r>
      <w:r>
        <w:rPr>
          <w:rFonts w:ascii="仿宋" w:eastAsia="仿宋_GB2312" w:hAnsi="仿宋"/>
          <w:sz w:val="24"/>
          <w:szCs w:val="24"/>
        </w:rPr>
        <w:t>投标文件封面、投标函均应加盖投标人印章并经法人代表或委托代理人签字或盖章。由委托代理人签字或盖章的投标文件中必须同时提交投标文件签署授权委托书，投标文件签署授权委托书格式、签字、盖章及内容均应符合要求，否则投标文件签署授权委托书无效。</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17.</w:t>
      </w:r>
      <w:r>
        <w:rPr>
          <w:rFonts w:ascii="仿宋" w:eastAsia="仿宋_GB2312" w:hAnsi="仿宋"/>
          <w:b/>
          <w:sz w:val="24"/>
          <w:szCs w:val="24"/>
        </w:rPr>
        <w:t>投标文件的密封和标记</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投标单位按投标须知前附表的规定，投标单位将投标文件的</w:t>
      </w:r>
      <w:r>
        <w:rPr>
          <w:rFonts w:ascii="仿宋" w:eastAsia="仿宋_GB2312" w:hAnsi="仿宋"/>
          <w:sz w:val="24"/>
          <w:szCs w:val="24"/>
        </w:rPr>
        <w:t>“</w:t>
      </w:r>
      <w:r>
        <w:rPr>
          <w:rFonts w:ascii="仿宋" w:eastAsia="仿宋_GB2312" w:hAnsi="仿宋"/>
          <w:sz w:val="24"/>
          <w:szCs w:val="24"/>
        </w:rPr>
        <w:t>技术标</w:t>
      </w:r>
      <w:r>
        <w:rPr>
          <w:rFonts w:ascii="仿宋" w:eastAsia="仿宋_GB2312" w:hAnsi="仿宋"/>
          <w:sz w:val="24"/>
          <w:szCs w:val="24"/>
        </w:rPr>
        <w:t>”</w:t>
      </w:r>
      <w:r>
        <w:rPr>
          <w:rFonts w:ascii="仿宋" w:eastAsia="仿宋_GB2312" w:hAnsi="仿宋"/>
          <w:sz w:val="24"/>
          <w:szCs w:val="24"/>
        </w:rPr>
        <w:t>（内含正本</w:t>
      </w:r>
      <w:r>
        <w:rPr>
          <w:rFonts w:ascii="仿宋" w:eastAsia="仿宋_GB2312" w:hAnsi="仿宋"/>
          <w:b/>
          <w:sz w:val="24"/>
          <w:szCs w:val="24"/>
          <w:u w:val="single"/>
        </w:rPr>
        <w:t>壹</w:t>
      </w:r>
      <w:r>
        <w:rPr>
          <w:rFonts w:ascii="仿宋" w:eastAsia="仿宋_GB2312" w:hAnsi="仿宋"/>
          <w:sz w:val="24"/>
          <w:szCs w:val="24"/>
        </w:rPr>
        <w:t>份、副本</w:t>
      </w:r>
      <w:r>
        <w:rPr>
          <w:rFonts w:ascii="仿宋" w:eastAsia="仿宋_GB2312" w:hAnsi="仿宋"/>
          <w:b/>
          <w:sz w:val="24"/>
          <w:szCs w:val="24"/>
          <w:u w:val="single"/>
        </w:rPr>
        <w:t>肆</w:t>
      </w:r>
      <w:r>
        <w:rPr>
          <w:rFonts w:ascii="仿宋" w:eastAsia="仿宋_GB2312" w:hAnsi="仿宋"/>
          <w:sz w:val="24"/>
          <w:szCs w:val="24"/>
        </w:rPr>
        <w:t>份）和</w:t>
      </w:r>
      <w:r>
        <w:rPr>
          <w:rFonts w:ascii="仿宋" w:eastAsia="仿宋_GB2312" w:hAnsi="仿宋"/>
          <w:sz w:val="24"/>
          <w:szCs w:val="24"/>
        </w:rPr>
        <w:t>“</w:t>
      </w:r>
      <w:r>
        <w:rPr>
          <w:rFonts w:ascii="仿宋" w:eastAsia="仿宋_GB2312" w:hAnsi="仿宋"/>
          <w:sz w:val="24"/>
          <w:szCs w:val="24"/>
        </w:rPr>
        <w:t>商务标</w:t>
      </w:r>
      <w:r>
        <w:rPr>
          <w:rFonts w:ascii="仿宋" w:eastAsia="仿宋_GB2312" w:hAnsi="仿宋"/>
          <w:sz w:val="24"/>
          <w:szCs w:val="24"/>
        </w:rPr>
        <w:t>”</w:t>
      </w:r>
      <w:r>
        <w:rPr>
          <w:rFonts w:ascii="仿宋" w:eastAsia="仿宋_GB2312" w:hAnsi="仿宋"/>
          <w:sz w:val="24"/>
          <w:szCs w:val="24"/>
        </w:rPr>
        <w:t>（内含正本</w:t>
      </w:r>
      <w:r>
        <w:rPr>
          <w:rFonts w:ascii="仿宋" w:eastAsia="仿宋_GB2312" w:hAnsi="仿宋"/>
          <w:b/>
          <w:sz w:val="24"/>
          <w:szCs w:val="24"/>
          <w:u w:val="single"/>
        </w:rPr>
        <w:t>壹</w:t>
      </w:r>
      <w:r>
        <w:rPr>
          <w:rFonts w:ascii="仿宋" w:eastAsia="仿宋_GB2312" w:hAnsi="仿宋"/>
          <w:sz w:val="24"/>
          <w:szCs w:val="24"/>
        </w:rPr>
        <w:t>份、副本</w:t>
      </w:r>
      <w:r>
        <w:rPr>
          <w:rFonts w:ascii="仿宋" w:eastAsia="仿宋_GB2312" w:hAnsi="仿宋"/>
          <w:b/>
          <w:sz w:val="24"/>
          <w:szCs w:val="24"/>
          <w:u w:val="single"/>
        </w:rPr>
        <w:t>肆</w:t>
      </w:r>
      <w:r>
        <w:rPr>
          <w:rFonts w:ascii="仿宋" w:eastAsia="仿宋_GB2312" w:hAnsi="仿宋"/>
          <w:sz w:val="24"/>
          <w:szCs w:val="24"/>
        </w:rPr>
        <w:t>份）分别单独密封装袋，且在各自的密封袋上标明</w:t>
      </w:r>
      <w:r>
        <w:rPr>
          <w:rFonts w:ascii="仿宋" w:eastAsia="仿宋_GB2312" w:hAnsi="仿宋"/>
          <w:sz w:val="24"/>
          <w:szCs w:val="24"/>
        </w:rPr>
        <w:t>“</w:t>
      </w:r>
      <w:r>
        <w:rPr>
          <w:rFonts w:ascii="仿宋" w:eastAsia="仿宋_GB2312" w:hAnsi="仿宋"/>
          <w:sz w:val="24"/>
          <w:szCs w:val="24"/>
        </w:rPr>
        <w:t>技术标</w:t>
      </w:r>
      <w:r>
        <w:rPr>
          <w:rFonts w:ascii="仿宋" w:eastAsia="仿宋_GB2312" w:hAnsi="仿宋"/>
          <w:sz w:val="24"/>
          <w:szCs w:val="24"/>
        </w:rPr>
        <w:t>”</w:t>
      </w:r>
      <w:r>
        <w:rPr>
          <w:rFonts w:ascii="仿宋" w:eastAsia="仿宋_GB2312" w:hAnsi="仿宋"/>
          <w:sz w:val="24"/>
          <w:szCs w:val="24"/>
        </w:rPr>
        <w:t>和</w:t>
      </w:r>
      <w:r>
        <w:rPr>
          <w:rFonts w:ascii="仿宋" w:eastAsia="仿宋_GB2312" w:hAnsi="仿宋"/>
          <w:sz w:val="24"/>
          <w:szCs w:val="24"/>
        </w:rPr>
        <w:t>“</w:t>
      </w:r>
      <w:r>
        <w:rPr>
          <w:rFonts w:ascii="仿宋" w:eastAsia="仿宋_GB2312" w:hAnsi="仿宋"/>
          <w:sz w:val="24"/>
          <w:szCs w:val="24"/>
        </w:rPr>
        <w:t>商务标</w:t>
      </w:r>
      <w:r>
        <w:rPr>
          <w:rFonts w:ascii="仿宋" w:eastAsia="仿宋_GB2312" w:hAnsi="仿宋"/>
          <w:sz w:val="24"/>
          <w:szCs w:val="24"/>
        </w:rPr>
        <w:t>”</w:t>
      </w:r>
      <w:r>
        <w:rPr>
          <w:rFonts w:ascii="仿宋" w:eastAsia="仿宋_GB2312" w:hAnsi="仿宋"/>
          <w:sz w:val="24"/>
          <w:szCs w:val="24"/>
        </w:rPr>
        <w:t>字样，封口处加盖投标单位公章或法定代表人印章。</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投标文件密封袋上还均应写明</w:t>
      </w:r>
      <w:r>
        <w:rPr>
          <w:rFonts w:ascii="仿宋" w:eastAsia="仿宋_GB2312" w:hAnsi="仿宋"/>
          <w:sz w:val="24"/>
          <w:szCs w:val="24"/>
        </w:rPr>
        <w:t>:</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w:t>
      </w:r>
      <w:r>
        <w:rPr>
          <w:rFonts w:ascii="仿宋" w:eastAsia="仿宋_GB2312" w:hAnsi="仿宋"/>
          <w:sz w:val="24"/>
          <w:szCs w:val="24"/>
        </w:rPr>
        <w:t>）招标人名称</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2</w:t>
      </w:r>
      <w:r>
        <w:rPr>
          <w:rFonts w:ascii="仿宋" w:eastAsia="仿宋_GB2312" w:hAnsi="仿宋"/>
          <w:sz w:val="24"/>
          <w:szCs w:val="24"/>
        </w:rPr>
        <w:t>）工程名称</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3</w:t>
      </w:r>
      <w:r>
        <w:rPr>
          <w:rFonts w:ascii="仿宋" w:eastAsia="仿宋_GB2312" w:hAnsi="仿宋"/>
          <w:sz w:val="24"/>
          <w:szCs w:val="24"/>
        </w:rPr>
        <w:t>）投标人的名称与地址、邮政编码</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18.</w:t>
      </w:r>
      <w:r>
        <w:rPr>
          <w:rFonts w:ascii="仿宋" w:eastAsia="仿宋_GB2312" w:hAnsi="仿宋"/>
          <w:b/>
          <w:sz w:val="24"/>
          <w:szCs w:val="24"/>
        </w:rPr>
        <w:t>投标截止日期</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18.1</w:t>
      </w:r>
      <w:r>
        <w:rPr>
          <w:rFonts w:ascii="仿宋" w:eastAsia="仿宋_GB2312" w:hAnsi="仿宋"/>
          <w:sz w:val="24"/>
          <w:szCs w:val="24"/>
        </w:rPr>
        <w:t>投标人应按投标须知前附表所规定的地址并在投标截止时间将投标文件送达给招标人，在投标截止时间之后送到的投标书，将被拒绝或原封退回给投标人。</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18.2</w:t>
      </w:r>
      <w:r>
        <w:rPr>
          <w:rFonts w:ascii="仿宋" w:eastAsia="仿宋_GB2312" w:hAnsi="仿宋"/>
          <w:sz w:val="24"/>
          <w:szCs w:val="24"/>
        </w:rPr>
        <w:t>投标人的投标文件送达后，不得借故撤回，投标截止时间前送达的修改补充投标文件有效。</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18.3</w:t>
      </w:r>
      <w:r>
        <w:rPr>
          <w:rFonts w:ascii="仿宋" w:eastAsia="仿宋_GB2312" w:hAnsi="仿宋"/>
          <w:sz w:val="24"/>
          <w:szCs w:val="24"/>
        </w:rPr>
        <w:t>投标截止期满后，招标人收到的投标文件少于法定数的，招标人将依法重新组织招标。</w:t>
      </w:r>
    </w:p>
    <w:p w:rsidR="00983906" w:rsidRDefault="00F07CB5">
      <w:pPr>
        <w:adjustRightInd w:val="0"/>
        <w:snapToGrid w:val="0"/>
        <w:spacing w:line="360" w:lineRule="auto"/>
        <w:jc w:val="center"/>
        <w:outlineLvl w:val="1"/>
        <w:rPr>
          <w:rFonts w:ascii="仿宋" w:eastAsia="仿宋_GB2312" w:hAnsi="仿宋"/>
          <w:b/>
          <w:sz w:val="32"/>
          <w:szCs w:val="32"/>
        </w:rPr>
      </w:pPr>
      <w:bookmarkStart w:id="9" w:name="_Toc525983143"/>
      <w:r>
        <w:rPr>
          <w:rFonts w:ascii="仿宋" w:eastAsia="仿宋_GB2312" w:hAnsi="仿宋"/>
          <w:b/>
          <w:sz w:val="32"/>
          <w:szCs w:val="32"/>
        </w:rPr>
        <w:lastRenderedPageBreak/>
        <w:t>（四）开标</w:t>
      </w:r>
      <w:bookmarkEnd w:id="9"/>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19.</w:t>
      </w:r>
      <w:r>
        <w:rPr>
          <w:rFonts w:ascii="仿宋" w:eastAsia="仿宋_GB2312" w:hAnsi="仿宋"/>
          <w:b/>
          <w:sz w:val="24"/>
          <w:szCs w:val="24"/>
        </w:rPr>
        <w:t>开标</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19.1</w:t>
      </w:r>
      <w:r>
        <w:rPr>
          <w:rFonts w:ascii="仿宋" w:eastAsia="仿宋_GB2312" w:hAnsi="仿宋"/>
          <w:sz w:val="24"/>
          <w:szCs w:val="24"/>
        </w:rPr>
        <w:t>本招标工程招标人将按投标须知前附表第</w:t>
      </w:r>
      <w:r>
        <w:rPr>
          <w:rFonts w:ascii="仿宋" w:eastAsia="仿宋_GB2312" w:hAnsi="仿宋"/>
          <w:sz w:val="24"/>
          <w:szCs w:val="24"/>
        </w:rPr>
        <w:t>15</w:t>
      </w:r>
      <w:r>
        <w:rPr>
          <w:rFonts w:ascii="仿宋" w:eastAsia="仿宋_GB2312" w:hAnsi="仿宋"/>
          <w:sz w:val="24"/>
          <w:szCs w:val="24"/>
        </w:rPr>
        <w:t>项规定进行开标。</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19.2</w:t>
      </w:r>
      <w:r>
        <w:rPr>
          <w:rFonts w:ascii="仿宋" w:eastAsia="仿宋_GB2312" w:hAnsi="仿宋"/>
          <w:sz w:val="24"/>
          <w:szCs w:val="24"/>
        </w:rPr>
        <w:t>参加开标会议的投标人的法定代表人或其委托代理人应随带本人有效二代身份证原件，委托代理人还应随</w:t>
      </w:r>
      <w:r>
        <w:rPr>
          <w:rFonts w:ascii="仿宋" w:eastAsia="仿宋_GB2312" w:hAnsi="仿宋"/>
          <w:sz w:val="24"/>
          <w:szCs w:val="24"/>
        </w:rPr>
        <w:t>带参加开标会议的授权委托书，以证明其身份。</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19.3</w:t>
      </w:r>
      <w:r>
        <w:rPr>
          <w:rFonts w:ascii="仿宋" w:eastAsia="仿宋_GB2312" w:hAnsi="仿宋"/>
          <w:sz w:val="24"/>
          <w:szCs w:val="24"/>
        </w:rPr>
        <w:t>开标会议由招标人主持，并按如下程序进行</w:t>
      </w:r>
      <w:r>
        <w:rPr>
          <w:rFonts w:ascii="仿宋" w:eastAsia="仿宋_GB2312" w:hAnsi="仿宋"/>
          <w:sz w:val="24"/>
          <w:szCs w:val="24"/>
        </w:rPr>
        <w:t>:</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w:t>
      </w:r>
      <w:r>
        <w:rPr>
          <w:rFonts w:ascii="仿宋" w:eastAsia="仿宋_GB2312" w:hAnsi="仿宋"/>
          <w:sz w:val="24"/>
          <w:szCs w:val="24"/>
        </w:rPr>
        <w:t>由招标人查验各投标人应到会代表身份是否符合本投标须知</w:t>
      </w:r>
      <w:r>
        <w:rPr>
          <w:rFonts w:ascii="仿宋" w:eastAsia="仿宋_GB2312" w:hAnsi="仿宋"/>
          <w:sz w:val="24"/>
          <w:szCs w:val="24"/>
        </w:rPr>
        <w:t>19.2</w:t>
      </w:r>
      <w:r>
        <w:rPr>
          <w:rFonts w:ascii="仿宋" w:eastAsia="仿宋_GB2312" w:hAnsi="仿宋"/>
          <w:sz w:val="24"/>
          <w:szCs w:val="24"/>
        </w:rPr>
        <w:t>的规定；</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w:t>
      </w:r>
      <w:r>
        <w:rPr>
          <w:rFonts w:ascii="仿宋" w:eastAsia="仿宋_GB2312" w:hAnsi="仿宋"/>
          <w:sz w:val="24"/>
          <w:szCs w:val="24"/>
        </w:rPr>
        <w:t>经确认无误后，由有关工作人员按先</w:t>
      </w:r>
      <w:proofErr w:type="gramStart"/>
      <w:r>
        <w:rPr>
          <w:rFonts w:ascii="仿宋" w:eastAsia="仿宋_GB2312" w:hAnsi="仿宋"/>
          <w:sz w:val="24"/>
          <w:szCs w:val="24"/>
        </w:rPr>
        <w:t>开技术标</w:t>
      </w:r>
      <w:proofErr w:type="gramEnd"/>
      <w:r>
        <w:rPr>
          <w:rFonts w:ascii="仿宋" w:eastAsia="仿宋_GB2312" w:hAnsi="仿宋"/>
          <w:sz w:val="24"/>
          <w:szCs w:val="24"/>
        </w:rPr>
        <w:t>，在技术</w:t>
      </w:r>
      <w:proofErr w:type="gramStart"/>
      <w:r>
        <w:rPr>
          <w:rFonts w:ascii="仿宋" w:eastAsia="仿宋_GB2312" w:hAnsi="仿宋"/>
          <w:sz w:val="24"/>
          <w:szCs w:val="24"/>
        </w:rPr>
        <w:t>标完成</w:t>
      </w:r>
      <w:proofErr w:type="gramEnd"/>
      <w:r>
        <w:rPr>
          <w:rFonts w:ascii="仿宋" w:eastAsia="仿宋_GB2312" w:hAnsi="仿宋"/>
          <w:sz w:val="24"/>
          <w:szCs w:val="24"/>
        </w:rPr>
        <w:t>计分后（得分不予公布），再开商务标的顺序当众拆封，宣读投标人的名称、投标价和投标文件的其他主要内容。</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19.4</w:t>
      </w:r>
      <w:r>
        <w:rPr>
          <w:rFonts w:ascii="仿宋" w:eastAsia="仿宋_GB2312" w:hAnsi="仿宋"/>
          <w:sz w:val="24"/>
          <w:szCs w:val="24"/>
        </w:rPr>
        <w:t>招标人将对开标过程进行记录，并由招标人和投标人签字确认后存档备查。</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19.5</w:t>
      </w:r>
      <w:r>
        <w:rPr>
          <w:rFonts w:ascii="仿宋" w:eastAsia="仿宋_GB2312" w:hAnsi="仿宋"/>
          <w:sz w:val="24"/>
          <w:szCs w:val="24"/>
        </w:rPr>
        <w:t>无效标的确定：</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1</w:t>
      </w:r>
      <w:r>
        <w:rPr>
          <w:rFonts w:ascii="仿宋" w:eastAsia="仿宋_GB2312" w:hAnsi="仿宋"/>
          <w:sz w:val="24"/>
          <w:szCs w:val="24"/>
        </w:rPr>
        <w:t>）逾期送达的；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2</w:t>
      </w:r>
      <w:r>
        <w:rPr>
          <w:rFonts w:ascii="仿宋" w:eastAsia="仿宋_GB2312" w:hAnsi="仿宋"/>
          <w:sz w:val="24"/>
          <w:szCs w:val="24"/>
        </w:rPr>
        <w:t>）未加盖投标人的印章及法定代表人或委托代理人印章的；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3</w:t>
      </w:r>
      <w:r>
        <w:rPr>
          <w:rFonts w:ascii="仿宋" w:eastAsia="仿宋_GB2312" w:hAnsi="仿宋"/>
          <w:sz w:val="24"/>
          <w:szCs w:val="24"/>
        </w:rPr>
        <w:t>）投标文件未按规定要求密封的；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4</w:t>
      </w:r>
      <w:r>
        <w:rPr>
          <w:rFonts w:ascii="仿宋" w:eastAsia="仿宋_GB2312" w:hAnsi="仿宋"/>
          <w:sz w:val="24"/>
          <w:szCs w:val="24"/>
        </w:rPr>
        <w:t>）未按规定提交投标保证金的；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5</w:t>
      </w:r>
      <w:r>
        <w:rPr>
          <w:rFonts w:ascii="仿宋" w:eastAsia="仿宋_GB2312" w:hAnsi="仿宋"/>
          <w:sz w:val="24"/>
          <w:szCs w:val="24"/>
        </w:rPr>
        <w:t>）参加开标的投标人不符合本须知</w:t>
      </w:r>
      <w:r>
        <w:rPr>
          <w:rFonts w:ascii="仿宋" w:eastAsia="仿宋_GB2312" w:hAnsi="仿宋"/>
          <w:sz w:val="24"/>
          <w:szCs w:val="24"/>
        </w:rPr>
        <w:t>19.2</w:t>
      </w:r>
      <w:r>
        <w:rPr>
          <w:rFonts w:ascii="仿宋" w:eastAsia="仿宋_GB2312" w:hAnsi="仿宋"/>
          <w:sz w:val="24"/>
          <w:szCs w:val="24"/>
        </w:rPr>
        <w:t>条规定的；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6</w:t>
      </w:r>
      <w:r>
        <w:rPr>
          <w:rFonts w:ascii="仿宋" w:eastAsia="仿宋_GB2312" w:hAnsi="仿宋"/>
          <w:sz w:val="24"/>
          <w:szCs w:val="24"/>
        </w:rPr>
        <w:t>）未响应招标文件的实质性要求和条件的；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7</w:t>
      </w:r>
      <w:r>
        <w:rPr>
          <w:rFonts w:ascii="仿宋" w:eastAsia="仿宋_GB2312" w:hAnsi="仿宋"/>
          <w:sz w:val="24"/>
          <w:szCs w:val="24"/>
        </w:rPr>
        <w:t>）与其它投标人串通报价或者以其它方式弄虚作假的。</w:t>
      </w:r>
    </w:p>
    <w:p w:rsidR="00983906" w:rsidRDefault="00F07CB5">
      <w:pPr>
        <w:adjustRightInd w:val="0"/>
        <w:snapToGrid w:val="0"/>
        <w:spacing w:line="360" w:lineRule="auto"/>
        <w:jc w:val="center"/>
        <w:outlineLvl w:val="1"/>
        <w:rPr>
          <w:rFonts w:ascii="仿宋" w:eastAsia="仿宋_GB2312" w:hAnsi="仿宋"/>
          <w:b/>
          <w:sz w:val="32"/>
          <w:szCs w:val="32"/>
        </w:rPr>
      </w:pPr>
      <w:bookmarkStart w:id="10" w:name="_Toc525983144"/>
      <w:r>
        <w:rPr>
          <w:rFonts w:ascii="仿宋" w:eastAsia="仿宋_GB2312" w:hAnsi="仿宋"/>
          <w:b/>
          <w:sz w:val="32"/>
          <w:szCs w:val="32"/>
        </w:rPr>
        <w:t>（五）评标与决标</w:t>
      </w:r>
      <w:bookmarkEnd w:id="10"/>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20.</w:t>
      </w:r>
      <w:r>
        <w:rPr>
          <w:rFonts w:ascii="仿宋" w:eastAsia="仿宋_GB2312" w:hAnsi="仿宋"/>
          <w:b/>
          <w:sz w:val="24"/>
          <w:szCs w:val="24"/>
        </w:rPr>
        <w:t>评标</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20.1</w:t>
      </w:r>
      <w:r>
        <w:rPr>
          <w:rFonts w:ascii="仿宋" w:eastAsia="仿宋_GB2312" w:hAnsi="仿宋"/>
          <w:sz w:val="24"/>
          <w:szCs w:val="24"/>
        </w:rPr>
        <w:t>本工程的招标评标由评标委员会负责，评标会议采用保密方式进行。</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20.2</w:t>
      </w:r>
      <w:r>
        <w:rPr>
          <w:rFonts w:ascii="仿宋" w:eastAsia="仿宋_GB2312" w:hAnsi="仿宋"/>
          <w:sz w:val="24"/>
          <w:szCs w:val="24"/>
        </w:rPr>
        <w:t>评标委员会由招标人依法组织，委员会成员人数为</w:t>
      </w:r>
      <w:r>
        <w:rPr>
          <w:rFonts w:ascii="仿宋" w:eastAsia="仿宋_GB2312" w:hAnsi="仿宋"/>
          <w:sz w:val="24"/>
          <w:szCs w:val="24"/>
        </w:rPr>
        <w:t>5</w:t>
      </w:r>
      <w:r>
        <w:rPr>
          <w:rFonts w:ascii="仿宋" w:eastAsia="仿宋_GB2312" w:hAnsi="仿宋"/>
          <w:sz w:val="24"/>
          <w:szCs w:val="24"/>
        </w:rPr>
        <w:t>人及以上的单数。</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20.3</w:t>
      </w:r>
      <w:r>
        <w:rPr>
          <w:rFonts w:ascii="仿宋" w:eastAsia="仿宋_GB2312" w:hAnsi="仿宋"/>
          <w:sz w:val="24"/>
          <w:szCs w:val="24"/>
        </w:rPr>
        <w:t>评标委员会对各投标文件的内容和符合性进行评审，并确认投标文件是否合格。</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20.4</w:t>
      </w:r>
      <w:r>
        <w:rPr>
          <w:rFonts w:ascii="仿宋" w:eastAsia="仿宋_GB2312" w:hAnsi="仿宋"/>
          <w:sz w:val="24"/>
          <w:szCs w:val="24"/>
        </w:rPr>
        <w:t>评标委员会在审标、评标的基础上，根据评标办法对各投标人投标文件进行综合评定，遵循科学、公平、公正、择优的原则，对有效的投标文件及投标人的资信、技术和投标报价进行分析评议。</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20.5</w:t>
      </w:r>
      <w:r>
        <w:rPr>
          <w:rFonts w:ascii="仿宋" w:eastAsia="仿宋_GB2312" w:hAnsi="仿宋"/>
          <w:sz w:val="24"/>
          <w:szCs w:val="24"/>
        </w:rPr>
        <w:t>根据评标结果，评标委员会向招标人推荐</w:t>
      </w:r>
      <w:r>
        <w:rPr>
          <w:rFonts w:ascii="仿宋" w:eastAsia="仿宋_GB2312" w:hAnsi="仿宋"/>
          <w:sz w:val="24"/>
          <w:szCs w:val="24"/>
        </w:rPr>
        <w:t>3</w:t>
      </w:r>
      <w:r>
        <w:rPr>
          <w:rFonts w:ascii="仿宋" w:eastAsia="仿宋_GB2312" w:hAnsi="仿宋"/>
          <w:sz w:val="24"/>
          <w:szCs w:val="24"/>
        </w:rPr>
        <w:t>名中标候选人。</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20.6</w:t>
      </w:r>
      <w:r>
        <w:rPr>
          <w:rFonts w:ascii="仿宋" w:eastAsia="仿宋_GB2312" w:hAnsi="仿宋"/>
          <w:sz w:val="24"/>
          <w:szCs w:val="24"/>
        </w:rPr>
        <w:t>招标人不受报价最低的投标或所有投标人约束，招标人在发出中标通知书</w:t>
      </w:r>
      <w:proofErr w:type="gramStart"/>
      <w:r>
        <w:rPr>
          <w:rFonts w:ascii="仿宋" w:eastAsia="仿宋_GB2312" w:hAnsi="仿宋"/>
          <w:sz w:val="24"/>
          <w:szCs w:val="24"/>
        </w:rPr>
        <w:t>前任何</w:t>
      </w:r>
      <w:proofErr w:type="gramEnd"/>
      <w:r>
        <w:rPr>
          <w:rFonts w:ascii="仿宋" w:eastAsia="仿宋_GB2312" w:hAnsi="仿宋"/>
          <w:sz w:val="24"/>
          <w:szCs w:val="24"/>
        </w:rPr>
        <w:t>时候均有权依据评标委员会的评标报告接受或拒绝任何投标。招标人对决</w:t>
      </w:r>
      <w:proofErr w:type="gramStart"/>
      <w:r>
        <w:rPr>
          <w:rFonts w:ascii="仿宋" w:eastAsia="仿宋_GB2312" w:hAnsi="仿宋"/>
          <w:sz w:val="24"/>
          <w:szCs w:val="24"/>
        </w:rPr>
        <w:t>标结果</w:t>
      </w:r>
      <w:proofErr w:type="gramEnd"/>
      <w:r>
        <w:rPr>
          <w:rFonts w:ascii="仿宋" w:eastAsia="仿宋_GB2312" w:hAnsi="仿宋"/>
          <w:sz w:val="24"/>
          <w:szCs w:val="24"/>
        </w:rPr>
        <w:t>也不作任何解释。</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lastRenderedPageBreak/>
        <w:t>21.</w:t>
      </w:r>
      <w:r>
        <w:rPr>
          <w:rFonts w:ascii="仿宋" w:eastAsia="仿宋_GB2312" w:hAnsi="仿宋"/>
          <w:b/>
          <w:sz w:val="24"/>
          <w:szCs w:val="24"/>
        </w:rPr>
        <w:t>评标方法</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21.1</w:t>
      </w:r>
      <w:r>
        <w:rPr>
          <w:rFonts w:ascii="仿宋" w:eastAsia="仿宋_GB2312" w:hAnsi="仿宋"/>
          <w:sz w:val="24"/>
          <w:szCs w:val="24"/>
        </w:rPr>
        <w:t>投标文件的符合性审查：</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21.1.1</w:t>
      </w:r>
      <w:r>
        <w:rPr>
          <w:rFonts w:ascii="仿宋" w:eastAsia="仿宋_GB2312" w:hAnsi="仿宋"/>
          <w:sz w:val="24"/>
          <w:szCs w:val="24"/>
        </w:rPr>
        <w:t>评标委员会应根据招标文件及有关法律法规，对各</w:t>
      </w:r>
      <w:r>
        <w:rPr>
          <w:rFonts w:ascii="仿宋" w:eastAsia="仿宋_GB2312" w:hAnsi="仿宋"/>
          <w:sz w:val="24"/>
          <w:szCs w:val="24"/>
        </w:rPr>
        <w:t>投标人的投标文件进行系统的评审和比较，审查每一投标文件是否对招标文件提出的所有实质性要求和条件</w:t>
      </w:r>
      <w:proofErr w:type="gramStart"/>
      <w:r>
        <w:rPr>
          <w:rFonts w:ascii="仿宋" w:eastAsia="仿宋_GB2312" w:hAnsi="仿宋"/>
          <w:sz w:val="24"/>
          <w:szCs w:val="24"/>
        </w:rPr>
        <w:t>作出</w:t>
      </w:r>
      <w:proofErr w:type="gramEnd"/>
      <w:r>
        <w:rPr>
          <w:rFonts w:ascii="仿宋" w:eastAsia="仿宋_GB2312" w:hAnsi="仿宋"/>
          <w:sz w:val="24"/>
          <w:szCs w:val="24"/>
        </w:rPr>
        <w:t>响应，未能实质性响应招标文件要求的投标，应作废标处理；</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21.1.2</w:t>
      </w:r>
      <w:r>
        <w:rPr>
          <w:rFonts w:ascii="仿宋" w:eastAsia="仿宋_GB2312" w:hAnsi="仿宋"/>
          <w:sz w:val="24"/>
          <w:szCs w:val="24"/>
        </w:rPr>
        <w:t>评标委员会根据相关规定否决不合格投标或界定</w:t>
      </w:r>
      <w:proofErr w:type="gramStart"/>
      <w:r>
        <w:rPr>
          <w:rFonts w:ascii="仿宋" w:eastAsia="仿宋_GB2312" w:hAnsi="仿宋"/>
          <w:sz w:val="24"/>
          <w:szCs w:val="24"/>
        </w:rPr>
        <w:t>为废标后</w:t>
      </w:r>
      <w:proofErr w:type="gramEnd"/>
      <w:r>
        <w:rPr>
          <w:rFonts w:ascii="仿宋" w:eastAsia="仿宋_GB2312" w:hAnsi="仿宋"/>
          <w:sz w:val="24"/>
          <w:szCs w:val="24"/>
        </w:rPr>
        <w:t>，因有效标不足两家而使投标明显缺乏竞争的，评标委员会可以否决全部投标。招标人应根据相关规定重新组织招标。</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21.1.3</w:t>
      </w:r>
      <w:r>
        <w:rPr>
          <w:rFonts w:ascii="仿宋" w:eastAsia="仿宋_GB2312" w:hAnsi="仿宋"/>
          <w:sz w:val="24"/>
          <w:szCs w:val="24"/>
        </w:rPr>
        <w:t>废标的确定：</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w:t>
      </w:r>
      <w:r>
        <w:rPr>
          <w:rFonts w:ascii="仿宋" w:eastAsia="仿宋_GB2312" w:hAnsi="仿宋"/>
          <w:sz w:val="24"/>
          <w:szCs w:val="24"/>
        </w:rPr>
        <w:t>投标文件有关内容未加盖投标人印章或未经法定代表人或其委托代理人签字或盖章，由委托代理人签字或盖章未随投标文件一起提供有效的</w:t>
      </w:r>
      <w:r>
        <w:rPr>
          <w:rFonts w:ascii="仿宋" w:eastAsia="仿宋_GB2312" w:hAnsi="仿宋"/>
          <w:sz w:val="24"/>
          <w:szCs w:val="24"/>
        </w:rPr>
        <w:t>“</w:t>
      </w:r>
      <w:r>
        <w:rPr>
          <w:rFonts w:ascii="仿宋" w:eastAsia="仿宋_GB2312" w:hAnsi="仿宋"/>
          <w:sz w:val="24"/>
          <w:szCs w:val="24"/>
        </w:rPr>
        <w:t>授权委托书</w:t>
      </w:r>
      <w:r>
        <w:rPr>
          <w:rFonts w:ascii="仿宋" w:eastAsia="仿宋_GB2312" w:hAnsi="仿宋"/>
          <w:sz w:val="24"/>
          <w:szCs w:val="24"/>
        </w:rPr>
        <w:t>”</w:t>
      </w:r>
      <w:r>
        <w:rPr>
          <w:rFonts w:ascii="仿宋" w:eastAsia="仿宋_GB2312" w:hAnsi="仿宋"/>
          <w:sz w:val="24"/>
          <w:szCs w:val="24"/>
        </w:rPr>
        <w:t>原件；</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w:t>
      </w:r>
      <w:r>
        <w:rPr>
          <w:rFonts w:ascii="仿宋" w:eastAsia="仿宋_GB2312" w:hAnsi="仿宋"/>
          <w:sz w:val="24"/>
          <w:szCs w:val="24"/>
        </w:rPr>
        <w:t>投标文件</w:t>
      </w:r>
      <w:r>
        <w:rPr>
          <w:rFonts w:ascii="仿宋" w:eastAsia="仿宋_GB2312" w:hAnsi="仿宋"/>
          <w:sz w:val="24"/>
          <w:szCs w:val="24"/>
        </w:rPr>
        <w:t>未按规定的格式填写，内容不全或关键字字迹模糊、无法辨认的；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(3)</w:t>
      </w:r>
      <w:r>
        <w:rPr>
          <w:rFonts w:ascii="仿宋" w:eastAsia="仿宋_GB2312" w:hAnsi="仿宋"/>
          <w:sz w:val="24"/>
          <w:szCs w:val="24"/>
        </w:rPr>
        <w:t>投标人名称或组织结构与资格审查时不一致的；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(4)</w:t>
      </w:r>
      <w:r>
        <w:rPr>
          <w:rFonts w:ascii="仿宋" w:eastAsia="仿宋_GB2312" w:hAnsi="仿宋"/>
          <w:sz w:val="24"/>
          <w:szCs w:val="24"/>
        </w:rPr>
        <w:t>投标文件载明的招标项目完成期限超过招标文件规定的期限；</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(5)</w:t>
      </w:r>
      <w:r>
        <w:rPr>
          <w:rFonts w:ascii="仿宋" w:eastAsia="仿宋_GB2312" w:hAnsi="仿宋"/>
          <w:sz w:val="24"/>
          <w:szCs w:val="24"/>
        </w:rPr>
        <w:t>明显不符合技术规格、技术标准的要求；</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(6)</w:t>
      </w:r>
      <w:r>
        <w:rPr>
          <w:rFonts w:ascii="仿宋" w:eastAsia="仿宋_GB2312" w:hAnsi="仿宋"/>
          <w:sz w:val="24"/>
          <w:szCs w:val="24"/>
        </w:rPr>
        <w:t>投标文件载明的货物包装方式、检验标准和方法不符合招标文件的要求；</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(7)</w:t>
      </w:r>
      <w:r>
        <w:rPr>
          <w:rFonts w:ascii="仿宋" w:eastAsia="仿宋_GB2312" w:hAnsi="仿宋"/>
          <w:sz w:val="24"/>
          <w:szCs w:val="24"/>
        </w:rPr>
        <w:t>评标委员会在评标过程中发现投标人以他人的名义投标、串通投标、以行贿手段谋取入围或者以其它弄虚作假方式投标的；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(8)</w:t>
      </w:r>
      <w:r>
        <w:rPr>
          <w:rFonts w:ascii="仿宋" w:eastAsia="仿宋_GB2312" w:hAnsi="仿宋"/>
          <w:sz w:val="24"/>
          <w:szCs w:val="24"/>
        </w:rPr>
        <w:t>投标人资格不符合国家有关规定和招标文件要求的，或者拒不按照要求对投标文件进行澄清、说明或者补正的；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w:t>
      </w:r>
      <w:r>
        <w:rPr>
          <w:rFonts w:ascii="仿宋" w:eastAsia="仿宋_GB2312" w:hAnsi="仿宋"/>
          <w:sz w:val="24"/>
          <w:szCs w:val="24"/>
        </w:rPr>
        <w:t>9)</w:t>
      </w:r>
      <w:r>
        <w:rPr>
          <w:rFonts w:ascii="仿宋" w:eastAsia="仿宋_GB2312" w:hAnsi="仿宋"/>
          <w:sz w:val="24"/>
          <w:szCs w:val="24"/>
        </w:rPr>
        <w:t>投标报价高于设定的最高限价的；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(10)</w:t>
      </w:r>
      <w:r>
        <w:rPr>
          <w:rFonts w:ascii="仿宋" w:eastAsia="仿宋_GB2312" w:hAnsi="仿宋"/>
          <w:sz w:val="24"/>
          <w:szCs w:val="24"/>
        </w:rPr>
        <w:t>投标单位递交两份以上的内容不同的投标书或出现两个及以上报价的，开标前未申明哪一份有效的；</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(11)</w:t>
      </w:r>
      <w:r>
        <w:rPr>
          <w:rFonts w:ascii="仿宋" w:eastAsia="仿宋_GB2312" w:hAnsi="仿宋"/>
          <w:sz w:val="24"/>
          <w:szCs w:val="24"/>
        </w:rPr>
        <w:t>不符合招标文件规定的其他实质性要求。</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21.2</w:t>
      </w:r>
      <w:r>
        <w:rPr>
          <w:rFonts w:ascii="仿宋" w:eastAsia="仿宋_GB2312" w:hAnsi="仿宋"/>
          <w:sz w:val="24"/>
          <w:szCs w:val="24"/>
        </w:rPr>
        <w:t>评标办法和标准，详见</w:t>
      </w:r>
      <w:r>
        <w:rPr>
          <w:rFonts w:ascii="仿宋" w:eastAsia="仿宋_GB2312" w:hAnsi="仿宋"/>
          <w:sz w:val="24"/>
          <w:szCs w:val="24"/>
        </w:rPr>
        <w:t>“</w:t>
      </w:r>
      <w:r>
        <w:rPr>
          <w:rFonts w:ascii="仿宋" w:eastAsia="仿宋_GB2312" w:hAnsi="仿宋"/>
          <w:sz w:val="24"/>
          <w:szCs w:val="24"/>
        </w:rPr>
        <w:t>四、评标办法和标准</w:t>
      </w:r>
      <w:r>
        <w:rPr>
          <w:rFonts w:ascii="仿宋" w:eastAsia="仿宋_GB2312" w:hAnsi="仿宋"/>
          <w:sz w:val="24"/>
          <w:szCs w:val="24"/>
        </w:rPr>
        <w:t>”</w:t>
      </w:r>
      <w:r>
        <w:rPr>
          <w:rFonts w:ascii="仿宋" w:eastAsia="仿宋_GB2312" w:hAnsi="仿宋"/>
          <w:sz w:val="24"/>
          <w:szCs w:val="24"/>
        </w:rPr>
        <w:t>。</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21.3</w:t>
      </w:r>
      <w:r>
        <w:rPr>
          <w:rFonts w:ascii="仿宋" w:eastAsia="仿宋_GB2312" w:hAnsi="仿宋"/>
          <w:sz w:val="24"/>
          <w:szCs w:val="24"/>
        </w:rPr>
        <w:t>推荐中标人与定标</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(1)</w:t>
      </w:r>
      <w:r>
        <w:rPr>
          <w:rFonts w:ascii="仿宋" w:eastAsia="仿宋_GB2312" w:hAnsi="仿宋"/>
          <w:sz w:val="24"/>
          <w:szCs w:val="24"/>
        </w:rPr>
        <w:t>评标委员会根据招标文件及评标办法，向招标人提交评标报告，内容包括评标办法和过程、投标人的优劣、存在问题和进一步询标建议、基本结论和不同意见；</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w:t>
      </w:r>
      <w:r>
        <w:rPr>
          <w:rFonts w:ascii="仿宋" w:eastAsia="仿宋_GB2312" w:hAnsi="仿宋"/>
          <w:sz w:val="24"/>
          <w:szCs w:val="24"/>
        </w:rPr>
        <w:t>中标人确定后，招标人应当向中标人发出中标通知书。并在自发出中标通知书之日起</w:t>
      </w:r>
      <w:r>
        <w:rPr>
          <w:rFonts w:ascii="仿宋" w:eastAsia="仿宋_GB2312" w:hAnsi="仿宋" w:hint="eastAsia"/>
          <w:b/>
          <w:sz w:val="24"/>
          <w:szCs w:val="24"/>
        </w:rPr>
        <w:t>15</w:t>
      </w:r>
      <w:r>
        <w:rPr>
          <w:rFonts w:ascii="仿宋" w:eastAsia="仿宋_GB2312" w:hAnsi="仿宋"/>
          <w:b/>
          <w:sz w:val="24"/>
          <w:szCs w:val="24"/>
        </w:rPr>
        <w:t>个工作日</w:t>
      </w:r>
      <w:r>
        <w:rPr>
          <w:rFonts w:ascii="仿宋" w:eastAsia="仿宋_GB2312" w:hAnsi="仿宋"/>
          <w:sz w:val="24"/>
          <w:szCs w:val="24"/>
        </w:rPr>
        <w:t>内按照招标文件和投标人的投标文件订立书面合同。</w:t>
      </w:r>
    </w:p>
    <w:p w:rsidR="00983906" w:rsidRDefault="00F07CB5">
      <w:pPr>
        <w:adjustRightInd w:val="0"/>
        <w:snapToGrid w:val="0"/>
        <w:spacing w:line="360" w:lineRule="auto"/>
        <w:jc w:val="center"/>
        <w:outlineLvl w:val="0"/>
        <w:rPr>
          <w:rFonts w:ascii="仿宋" w:eastAsia="仿宋_GB2312" w:hAnsi="仿宋"/>
          <w:b/>
          <w:sz w:val="36"/>
          <w:szCs w:val="36"/>
        </w:rPr>
      </w:pPr>
      <w:bookmarkStart w:id="11" w:name="_Toc525983145"/>
      <w:r>
        <w:rPr>
          <w:rFonts w:ascii="仿宋" w:eastAsia="仿宋_GB2312" w:hAnsi="仿宋" w:hint="eastAsia"/>
          <w:b/>
          <w:sz w:val="36"/>
          <w:szCs w:val="36"/>
        </w:rPr>
        <w:t>四</w:t>
      </w:r>
      <w:r>
        <w:rPr>
          <w:rFonts w:ascii="仿宋" w:eastAsia="仿宋_GB2312" w:hAnsi="仿宋"/>
          <w:b/>
          <w:sz w:val="36"/>
          <w:szCs w:val="36"/>
        </w:rPr>
        <w:t>、合同及合同格式</w:t>
      </w:r>
      <w:bookmarkEnd w:id="11"/>
    </w:p>
    <w:p w:rsidR="00983906" w:rsidRDefault="00F07CB5">
      <w:pPr>
        <w:adjustRightInd w:val="0"/>
        <w:snapToGrid w:val="0"/>
        <w:spacing w:line="360" w:lineRule="auto"/>
        <w:jc w:val="center"/>
        <w:outlineLvl w:val="1"/>
        <w:rPr>
          <w:rFonts w:ascii="仿宋" w:eastAsia="仿宋_GB2312" w:hAnsi="仿宋"/>
          <w:b/>
          <w:sz w:val="32"/>
          <w:szCs w:val="32"/>
        </w:rPr>
      </w:pPr>
      <w:bookmarkStart w:id="12" w:name="_Toc525983014"/>
      <w:bookmarkStart w:id="13" w:name="_Toc525983146"/>
      <w:bookmarkStart w:id="14" w:name="_Toc411008512"/>
      <w:r>
        <w:rPr>
          <w:rFonts w:ascii="仿宋" w:eastAsia="仿宋_GB2312" w:hAnsi="仿宋"/>
          <w:b/>
          <w:sz w:val="32"/>
          <w:szCs w:val="32"/>
        </w:rPr>
        <w:lastRenderedPageBreak/>
        <w:t>(</w:t>
      </w:r>
      <w:proofErr w:type="gramStart"/>
      <w:r>
        <w:rPr>
          <w:rFonts w:ascii="仿宋" w:eastAsia="仿宋_GB2312" w:hAnsi="仿宋"/>
          <w:b/>
          <w:sz w:val="32"/>
          <w:szCs w:val="32"/>
        </w:rPr>
        <w:t>一</w:t>
      </w:r>
      <w:proofErr w:type="gramEnd"/>
      <w:r>
        <w:rPr>
          <w:rFonts w:ascii="仿宋" w:eastAsia="仿宋_GB2312" w:hAnsi="仿宋"/>
          <w:b/>
          <w:sz w:val="32"/>
          <w:szCs w:val="32"/>
        </w:rPr>
        <w:t>)</w:t>
      </w:r>
      <w:r>
        <w:rPr>
          <w:rFonts w:ascii="仿宋" w:eastAsia="仿宋_GB2312" w:hAnsi="仿宋"/>
          <w:b/>
          <w:sz w:val="32"/>
          <w:szCs w:val="32"/>
        </w:rPr>
        <w:t>合同的授予</w:t>
      </w:r>
      <w:bookmarkEnd w:id="12"/>
      <w:bookmarkEnd w:id="13"/>
      <w:bookmarkEnd w:id="14"/>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22.</w:t>
      </w:r>
      <w:r>
        <w:rPr>
          <w:rFonts w:ascii="仿宋" w:eastAsia="仿宋_GB2312" w:hAnsi="仿宋"/>
          <w:b/>
          <w:sz w:val="24"/>
          <w:szCs w:val="24"/>
        </w:rPr>
        <w:t>合同的授予</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22.1</w:t>
      </w:r>
      <w:r>
        <w:rPr>
          <w:rFonts w:ascii="仿宋" w:eastAsia="仿宋_GB2312" w:hAnsi="仿宋"/>
          <w:sz w:val="24"/>
          <w:szCs w:val="24"/>
        </w:rPr>
        <w:t>确定中标人后，招标人将向中标人发出中标通知书。</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22.2</w:t>
      </w:r>
      <w:r>
        <w:rPr>
          <w:rFonts w:ascii="仿宋" w:eastAsia="仿宋_GB2312" w:hAnsi="仿宋"/>
          <w:sz w:val="24"/>
          <w:szCs w:val="24"/>
        </w:rPr>
        <w:t>招标人与中标人将于中标通知书发出</w:t>
      </w:r>
      <w:r>
        <w:rPr>
          <w:rFonts w:ascii="仿宋" w:eastAsia="仿宋_GB2312" w:hAnsi="仿宋" w:hint="eastAsia"/>
          <w:b/>
          <w:sz w:val="24"/>
          <w:szCs w:val="24"/>
        </w:rPr>
        <w:t>15</w:t>
      </w:r>
      <w:r>
        <w:rPr>
          <w:rFonts w:ascii="仿宋" w:eastAsia="仿宋_GB2312" w:hAnsi="仿宋"/>
          <w:b/>
          <w:sz w:val="24"/>
          <w:szCs w:val="24"/>
        </w:rPr>
        <w:t>个工作日</w:t>
      </w:r>
      <w:r>
        <w:rPr>
          <w:rFonts w:ascii="仿宋" w:eastAsia="仿宋_GB2312" w:hAnsi="仿宋"/>
          <w:sz w:val="24"/>
          <w:szCs w:val="24"/>
        </w:rPr>
        <w:t>内，根据招标文件、中标人的投标文件签订建设工程勘察合同。</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22.3</w:t>
      </w:r>
      <w:r>
        <w:rPr>
          <w:rFonts w:ascii="仿宋" w:eastAsia="仿宋_GB2312" w:hAnsi="仿宋"/>
          <w:sz w:val="24"/>
          <w:szCs w:val="24"/>
        </w:rPr>
        <w:t>如第一中标候选人不遵守招标文件和投标书的要约、承诺，借故拖延，拒签合同者，招标人将取消第一中标候选人的中标权，其投标保证金将被没收。并与第二中标候选人就相关签约内容进行谈判。如第二中标候选人放弃中标、因不可抗力不能履行合同</w:t>
      </w:r>
      <w:r>
        <w:rPr>
          <w:rFonts w:ascii="仿宋" w:eastAsia="仿宋_GB2312" w:hAnsi="仿宋" w:hint="eastAsia"/>
          <w:sz w:val="24"/>
          <w:szCs w:val="24"/>
        </w:rPr>
        <w:t>，</w:t>
      </w:r>
      <w:r>
        <w:rPr>
          <w:rFonts w:ascii="仿宋" w:eastAsia="仿宋_GB2312" w:hAnsi="仿宋"/>
          <w:sz w:val="24"/>
          <w:szCs w:val="24"/>
        </w:rPr>
        <w:t>招标人可以重新招标。</w:t>
      </w:r>
    </w:p>
    <w:p w:rsidR="00983906" w:rsidRDefault="00F07CB5">
      <w:pPr>
        <w:adjustRightInd w:val="0"/>
        <w:snapToGrid w:val="0"/>
        <w:spacing w:line="360" w:lineRule="auto"/>
        <w:rPr>
          <w:rFonts w:ascii="仿宋" w:eastAsia="仿宋_GB2312" w:hAnsi="仿宋"/>
          <w:b/>
          <w:sz w:val="24"/>
          <w:szCs w:val="24"/>
        </w:rPr>
      </w:pPr>
      <w:r>
        <w:rPr>
          <w:rFonts w:ascii="仿宋" w:eastAsia="仿宋_GB2312" w:hAnsi="仿宋"/>
          <w:b/>
          <w:sz w:val="24"/>
          <w:szCs w:val="24"/>
        </w:rPr>
        <w:t>23.</w:t>
      </w:r>
      <w:r>
        <w:rPr>
          <w:rFonts w:ascii="仿宋" w:eastAsia="仿宋_GB2312" w:hAnsi="仿宋"/>
          <w:b/>
          <w:sz w:val="24"/>
          <w:szCs w:val="24"/>
        </w:rPr>
        <w:t>勘察合同签订</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23.1</w:t>
      </w:r>
      <w:r>
        <w:rPr>
          <w:rFonts w:ascii="仿宋" w:eastAsia="仿宋_GB2312" w:hAnsi="仿宋"/>
          <w:sz w:val="24"/>
          <w:szCs w:val="24"/>
        </w:rPr>
        <w:t>本次招标中标单位勘察工期见投标须知前附表第</w:t>
      </w:r>
      <w:r>
        <w:rPr>
          <w:rFonts w:ascii="仿宋" w:eastAsia="仿宋_GB2312" w:hAnsi="仿宋"/>
          <w:sz w:val="24"/>
          <w:szCs w:val="24"/>
        </w:rPr>
        <w:t>6</w:t>
      </w:r>
      <w:r>
        <w:rPr>
          <w:rFonts w:ascii="仿宋" w:eastAsia="仿宋_GB2312" w:hAnsi="仿宋"/>
          <w:sz w:val="24"/>
          <w:szCs w:val="24"/>
        </w:rPr>
        <w:t>项。合同签</w:t>
      </w:r>
      <w:r>
        <w:rPr>
          <w:rFonts w:ascii="仿宋" w:eastAsia="仿宋_GB2312" w:hAnsi="仿宋" w:hint="eastAsia"/>
          <w:sz w:val="24"/>
          <w:szCs w:val="24"/>
        </w:rPr>
        <w:t>订</w:t>
      </w:r>
      <w:r>
        <w:rPr>
          <w:rFonts w:ascii="仿宋" w:eastAsia="仿宋_GB2312" w:hAnsi="仿宋"/>
          <w:sz w:val="24"/>
          <w:szCs w:val="24"/>
        </w:rPr>
        <w:t>后不得转包，如有转包情况</w:t>
      </w:r>
      <w:r>
        <w:rPr>
          <w:rFonts w:ascii="仿宋" w:eastAsia="仿宋_GB2312" w:hAnsi="仿宋" w:hint="eastAsia"/>
          <w:sz w:val="24"/>
          <w:szCs w:val="24"/>
        </w:rPr>
        <w:t>发包人</w:t>
      </w:r>
      <w:r>
        <w:rPr>
          <w:rFonts w:ascii="仿宋" w:eastAsia="仿宋_GB2312" w:hAnsi="仿宋"/>
          <w:sz w:val="24"/>
          <w:szCs w:val="24"/>
        </w:rPr>
        <w:t>有权终止合同。</w:t>
      </w:r>
    </w:p>
    <w:p w:rsidR="00983906" w:rsidRDefault="00F07CB5">
      <w:pPr>
        <w:adjustRightInd w:val="0"/>
        <w:snapToGrid w:val="0"/>
        <w:spacing w:line="360" w:lineRule="auto"/>
        <w:ind w:firstLineChars="200" w:firstLine="643"/>
        <w:jc w:val="center"/>
        <w:rPr>
          <w:rFonts w:ascii="仿宋" w:eastAsia="仿宋_GB2312" w:hAnsi="仿宋"/>
          <w:sz w:val="24"/>
          <w:szCs w:val="24"/>
        </w:rPr>
      </w:pPr>
      <w:r>
        <w:rPr>
          <w:rFonts w:ascii="仿宋" w:eastAsia="仿宋_GB2312" w:hAnsi="仿宋"/>
          <w:b/>
          <w:sz w:val="32"/>
          <w:szCs w:val="32"/>
        </w:rPr>
        <w:t>(</w:t>
      </w:r>
      <w:r>
        <w:rPr>
          <w:rFonts w:ascii="仿宋" w:eastAsia="仿宋_GB2312" w:hAnsi="仿宋"/>
          <w:b/>
          <w:sz w:val="32"/>
          <w:szCs w:val="32"/>
        </w:rPr>
        <w:t>二</w:t>
      </w:r>
      <w:r>
        <w:rPr>
          <w:rFonts w:ascii="仿宋" w:eastAsia="仿宋_GB2312" w:hAnsi="仿宋"/>
          <w:b/>
          <w:sz w:val="32"/>
          <w:szCs w:val="32"/>
        </w:rPr>
        <w:t>)</w:t>
      </w:r>
      <w:r>
        <w:rPr>
          <w:rFonts w:ascii="仿宋" w:eastAsia="仿宋_GB2312" w:hAnsi="仿宋"/>
          <w:b/>
          <w:sz w:val="32"/>
          <w:szCs w:val="32"/>
        </w:rPr>
        <w:t>合同的格式</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hint="eastAsia"/>
          <w:sz w:val="24"/>
          <w:szCs w:val="24"/>
        </w:rPr>
        <w:t>详见本招标文件附件一</w:t>
      </w:r>
    </w:p>
    <w:p w:rsidR="00983906" w:rsidRDefault="00983906">
      <w:pPr>
        <w:adjustRightInd w:val="0"/>
        <w:snapToGrid w:val="0"/>
        <w:spacing w:line="360" w:lineRule="auto"/>
        <w:ind w:firstLineChars="200" w:firstLine="480"/>
        <w:rPr>
          <w:rFonts w:ascii="仿宋" w:eastAsia="仿宋_GB2312" w:hAnsi="仿宋"/>
          <w:sz w:val="24"/>
          <w:szCs w:val="24"/>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A31781" w:rsidRDefault="00A31781">
      <w:pPr>
        <w:adjustRightInd w:val="0"/>
        <w:snapToGrid w:val="0"/>
        <w:spacing w:line="360" w:lineRule="auto"/>
        <w:jc w:val="center"/>
        <w:outlineLvl w:val="0"/>
        <w:rPr>
          <w:rFonts w:ascii="仿宋" w:eastAsia="仿宋_GB2312" w:hAnsi="仿宋" w:hint="eastAsia"/>
          <w:b/>
          <w:sz w:val="36"/>
          <w:szCs w:val="36"/>
        </w:rPr>
      </w:pPr>
    </w:p>
    <w:p w:rsidR="00983906" w:rsidRDefault="00983906">
      <w:pPr>
        <w:adjustRightInd w:val="0"/>
        <w:snapToGrid w:val="0"/>
        <w:spacing w:line="360" w:lineRule="auto"/>
        <w:jc w:val="center"/>
        <w:outlineLvl w:val="0"/>
        <w:rPr>
          <w:rFonts w:ascii="仿宋" w:eastAsia="仿宋_GB2312" w:hAnsi="仿宋"/>
          <w:b/>
          <w:sz w:val="36"/>
          <w:szCs w:val="36"/>
        </w:rPr>
      </w:pPr>
    </w:p>
    <w:p w:rsidR="00983906" w:rsidRDefault="00983906">
      <w:pPr>
        <w:adjustRightInd w:val="0"/>
        <w:snapToGrid w:val="0"/>
        <w:spacing w:line="360" w:lineRule="auto"/>
        <w:outlineLvl w:val="0"/>
        <w:rPr>
          <w:rFonts w:ascii="仿宋" w:eastAsia="仿宋_GB2312" w:hAnsi="仿宋"/>
          <w:b/>
          <w:sz w:val="36"/>
          <w:szCs w:val="36"/>
        </w:rPr>
      </w:pPr>
    </w:p>
    <w:p w:rsidR="00983906" w:rsidRDefault="00F07CB5">
      <w:pPr>
        <w:adjustRightInd w:val="0"/>
        <w:snapToGrid w:val="0"/>
        <w:spacing w:line="360" w:lineRule="auto"/>
        <w:jc w:val="center"/>
        <w:outlineLvl w:val="0"/>
        <w:rPr>
          <w:rFonts w:ascii="仿宋" w:eastAsia="仿宋_GB2312" w:hAnsi="仿宋"/>
          <w:b/>
          <w:sz w:val="36"/>
          <w:szCs w:val="36"/>
        </w:rPr>
      </w:pPr>
      <w:bookmarkStart w:id="15" w:name="_Toc525983147"/>
      <w:r>
        <w:rPr>
          <w:rFonts w:ascii="仿宋" w:eastAsia="仿宋_GB2312" w:hAnsi="仿宋" w:hint="eastAsia"/>
          <w:b/>
          <w:sz w:val="36"/>
          <w:szCs w:val="36"/>
        </w:rPr>
        <w:lastRenderedPageBreak/>
        <w:t>五</w:t>
      </w:r>
      <w:r>
        <w:rPr>
          <w:rFonts w:ascii="仿宋" w:eastAsia="仿宋_GB2312" w:hAnsi="仿宋"/>
          <w:b/>
          <w:sz w:val="36"/>
          <w:szCs w:val="36"/>
        </w:rPr>
        <w:t>、评标办法和标准</w:t>
      </w:r>
      <w:bookmarkEnd w:id="15"/>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采用综合评估法，其中技术标（含资信）</w:t>
      </w:r>
      <w:proofErr w:type="gramStart"/>
      <w:r>
        <w:rPr>
          <w:rFonts w:ascii="仿宋" w:eastAsia="仿宋_GB2312" w:hAnsi="仿宋"/>
          <w:sz w:val="24"/>
          <w:szCs w:val="24"/>
        </w:rPr>
        <w:t>分值占</w:t>
      </w:r>
      <w:proofErr w:type="gramEnd"/>
      <w:r>
        <w:rPr>
          <w:rFonts w:ascii="仿宋" w:eastAsia="仿宋_GB2312" w:hAnsi="仿宋"/>
          <w:sz w:val="24"/>
          <w:szCs w:val="24"/>
        </w:rPr>
        <w:t>70</w:t>
      </w:r>
      <w:r>
        <w:rPr>
          <w:rFonts w:ascii="仿宋" w:eastAsia="仿宋_GB2312" w:hAnsi="仿宋"/>
          <w:sz w:val="24"/>
          <w:szCs w:val="24"/>
        </w:rPr>
        <w:t>分，商务标</w:t>
      </w:r>
      <w:proofErr w:type="gramStart"/>
      <w:r>
        <w:rPr>
          <w:rFonts w:ascii="仿宋" w:eastAsia="仿宋_GB2312" w:hAnsi="仿宋"/>
          <w:sz w:val="24"/>
          <w:szCs w:val="24"/>
        </w:rPr>
        <w:t>分值占</w:t>
      </w:r>
      <w:proofErr w:type="gramEnd"/>
      <w:r>
        <w:rPr>
          <w:rFonts w:ascii="仿宋" w:eastAsia="仿宋_GB2312" w:hAnsi="仿宋"/>
          <w:sz w:val="24"/>
          <w:szCs w:val="24"/>
        </w:rPr>
        <w:t>30</w:t>
      </w:r>
      <w:r>
        <w:rPr>
          <w:rFonts w:ascii="仿宋" w:eastAsia="仿宋_GB2312" w:hAnsi="仿宋"/>
          <w:sz w:val="24"/>
          <w:szCs w:val="24"/>
        </w:rPr>
        <w:t>分，技术标（含资信）得分与商务标得分合计后，得分排名前三名的投标人为中标候选人。当中标候选人出现并列时，按投标报价由低到高顺序排列；得分且投标报价相同的，按照技术资信得分由高到低顺序排列；得分、投标报价且技术资信得分均相同的，则抽签决定排名顺序，先抽顺序号，再抽中签号。</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开标先</w:t>
      </w:r>
      <w:proofErr w:type="gramStart"/>
      <w:r>
        <w:rPr>
          <w:rFonts w:ascii="仿宋" w:eastAsia="仿宋_GB2312" w:hAnsi="仿宋"/>
          <w:sz w:val="24"/>
          <w:szCs w:val="24"/>
        </w:rPr>
        <w:t>开技术标</w:t>
      </w:r>
      <w:proofErr w:type="gramEnd"/>
      <w:r>
        <w:rPr>
          <w:rFonts w:ascii="仿宋" w:eastAsia="仿宋_GB2312" w:hAnsi="仿宋"/>
          <w:sz w:val="24"/>
          <w:szCs w:val="24"/>
        </w:rPr>
        <w:t>，在技术</w:t>
      </w:r>
      <w:proofErr w:type="gramStart"/>
      <w:r>
        <w:rPr>
          <w:rFonts w:ascii="仿宋" w:eastAsia="仿宋_GB2312" w:hAnsi="仿宋"/>
          <w:sz w:val="24"/>
          <w:szCs w:val="24"/>
        </w:rPr>
        <w:t>标完成</w:t>
      </w:r>
      <w:proofErr w:type="gramEnd"/>
      <w:r>
        <w:rPr>
          <w:rFonts w:ascii="仿宋" w:eastAsia="仿宋_GB2312" w:hAnsi="仿宋"/>
          <w:sz w:val="24"/>
          <w:szCs w:val="24"/>
        </w:rPr>
        <w:t>计分后（得分不予公布），再开商务标，商务标与技术标必须同时为有效标。</w:t>
      </w:r>
    </w:p>
    <w:p w:rsidR="00983906" w:rsidRDefault="00F07CB5">
      <w:pPr>
        <w:spacing w:line="360" w:lineRule="auto"/>
        <w:ind w:firstLineChars="200" w:firstLine="480"/>
        <w:rPr>
          <w:rFonts w:ascii="仿宋" w:eastAsia="仿宋_GB2312" w:hAnsi="仿宋"/>
          <w:sz w:val="24"/>
          <w:szCs w:val="24"/>
        </w:rPr>
      </w:pPr>
      <w:r>
        <w:rPr>
          <w:rFonts w:ascii="仿宋" w:eastAsia="仿宋_GB2312" w:hAnsi="仿宋"/>
          <w:sz w:val="24"/>
          <w:szCs w:val="24"/>
        </w:rPr>
        <w:t>本次招标将根据各投标人的投标文件，由评标委员会综合评分后，投标人评标综合得分</w:t>
      </w:r>
      <w:r>
        <w:rPr>
          <w:rFonts w:ascii="仿宋" w:eastAsia="仿宋_GB2312" w:hAnsi="仿宋"/>
          <w:sz w:val="24"/>
          <w:szCs w:val="24"/>
        </w:rPr>
        <w:t>=</w:t>
      </w:r>
      <w:r>
        <w:rPr>
          <w:rFonts w:ascii="仿宋" w:eastAsia="仿宋_GB2312" w:hAnsi="仿宋"/>
          <w:sz w:val="24"/>
          <w:szCs w:val="24"/>
        </w:rPr>
        <w:t>技术资信标得分</w:t>
      </w:r>
      <w:r>
        <w:rPr>
          <w:rFonts w:ascii="仿宋" w:eastAsia="仿宋_GB2312" w:hAnsi="仿宋"/>
          <w:sz w:val="24"/>
          <w:szCs w:val="24"/>
        </w:rPr>
        <w:t>+</w:t>
      </w:r>
      <w:r>
        <w:rPr>
          <w:rFonts w:ascii="仿宋" w:eastAsia="仿宋_GB2312" w:hAnsi="仿宋"/>
          <w:sz w:val="24"/>
          <w:szCs w:val="24"/>
        </w:rPr>
        <w:t>商务标得分</w:t>
      </w:r>
      <w:r>
        <w:rPr>
          <w:rFonts w:ascii="仿宋" w:eastAsia="仿宋_GB2312" w:hAnsi="仿宋" w:hint="eastAsia"/>
          <w:sz w:val="24"/>
          <w:szCs w:val="24"/>
        </w:rPr>
        <w:t>，</w:t>
      </w:r>
      <w:r>
        <w:rPr>
          <w:rFonts w:ascii="仿宋" w:eastAsia="仿宋_GB2312" w:hAnsi="仿宋"/>
          <w:sz w:val="24"/>
          <w:szCs w:val="24"/>
        </w:rPr>
        <w:t>根据得分高低顺序排列。</w:t>
      </w:r>
    </w:p>
    <w:p w:rsidR="00983906" w:rsidRDefault="00F07CB5">
      <w:pPr>
        <w:adjustRightInd w:val="0"/>
        <w:snapToGrid w:val="0"/>
        <w:spacing w:line="360" w:lineRule="auto"/>
        <w:jc w:val="center"/>
        <w:rPr>
          <w:rFonts w:ascii="仿宋" w:eastAsia="仿宋_GB2312" w:hAnsi="仿宋"/>
          <w:b/>
          <w:sz w:val="32"/>
          <w:szCs w:val="32"/>
        </w:rPr>
      </w:pPr>
      <w:r>
        <w:rPr>
          <w:rFonts w:ascii="仿宋" w:eastAsia="仿宋_GB2312" w:hAnsi="仿宋"/>
          <w:b/>
          <w:sz w:val="32"/>
          <w:szCs w:val="32"/>
        </w:rPr>
        <w:t>（一）技术标评分细则</w:t>
      </w:r>
    </w:p>
    <w:p w:rsidR="00983906" w:rsidRDefault="00F07CB5">
      <w:pPr>
        <w:adjustRightInd w:val="0"/>
        <w:snapToGrid w:val="0"/>
        <w:spacing w:line="360" w:lineRule="auto"/>
        <w:ind w:firstLineChars="200" w:firstLine="480"/>
        <w:rPr>
          <w:rFonts w:ascii="仿宋" w:eastAsia="仿宋_GB2312" w:hAnsi="仿宋"/>
          <w:sz w:val="24"/>
          <w:szCs w:val="24"/>
        </w:rPr>
      </w:pPr>
      <w:r>
        <w:rPr>
          <w:rFonts w:ascii="仿宋" w:eastAsia="仿宋_GB2312" w:hAnsi="仿宋"/>
          <w:sz w:val="24"/>
          <w:szCs w:val="24"/>
        </w:rPr>
        <w:t>技术标（含资信）满分</w:t>
      </w:r>
      <w:r>
        <w:rPr>
          <w:rFonts w:ascii="仿宋" w:eastAsia="仿宋_GB2312" w:hAnsi="仿宋"/>
          <w:sz w:val="24"/>
          <w:szCs w:val="24"/>
        </w:rPr>
        <w:t>70</w:t>
      </w:r>
      <w:r>
        <w:rPr>
          <w:rFonts w:ascii="仿宋" w:eastAsia="仿宋_GB2312" w:hAnsi="仿宋"/>
          <w:sz w:val="24"/>
          <w:szCs w:val="24"/>
        </w:rPr>
        <w:t>分，技术标（含资信）为各评标成员计算的合计得分值中去掉一个最高分和一个最低分的算术平均值为该投标人的技术</w:t>
      </w:r>
      <w:proofErr w:type="gramStart"/>
      <w:r>
        <w:rPr>
          <w:rFonts w:ascii="仿宋" w:eastAsia="仿宋_GB2312" w:hAnsi="仿宋"/>
          <w:sz w:val="24"/>
          <w:szCs w:val="24"/>
        </w:rPr>
        <w:t>标最终</w:t>
      </w:r>
      <w:proofErr w:type="gramEnd"/>
      <w:r>
        <w:rPr>
          <w:rFonts w:ascii="仿宋" w:eastAsia="仿宋_GB2312" w:hAnsi="仿宋"/>
          <w:sz w:val="24"/>
          <w:szCs w:val="24"/>
        </w:rPr>
        <w:t>得分值，得分保留到小数点后</w:t>
      </w:r>
      <w:r>
        <w:rPr>
          <w:rFonts w:ascii="仿宋" w:eastAsia="仿宋_GB2312" w:hAnsi="仿宋"/>
          <w:sz w:val="24"/>
          <w:szCs w:val="24"/>
        </w:rPr>
        <w:t>2</w:t>
      </w:r>
      <w:r>
        <w:rPr>
          <w:rFonts w:ascii="仿宋" w:eastAsia="仿宋_GB2312" w:hAnsi="仿宋"/>
          <w:sz w:val="24"/>
          <w:szCs w:val="24"/>
        </w:rPr>
        <w:t>位，第</w:t>
      </w:r>
      <w:r>
        <w:rPr>
          <w:rFonts w:ascii="仿宋" w:eastAsia="仿宋_GB2312" w:hAnsi="仿宋"/>
          <w:sz w:val="24"/>
          <w:szCs w:val="24"/>
        </w:rPr>
        <w:t>3</w:t>
      </w:r>
      <w:r>
        <w:rPr>
          <w:rFonts w:ascii="仿宋" w:eastAsia="仿宋_GB2312" w:hAnsi="仿宋"/>
          <w:sz w:val="24"/>
          <w:szCs w:val="24"/>
        </w:rPr>
        <w:t>位四舍五入。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6840"/>
        <w:gridCol w:w="720"/>
      </w:tblGrid>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序号</w:t>
            </w:r>
          </w:p>
        </w:tc>
        <w:tc>
          <w:tcPr>
            <w:tcW w:w="8280" w:type="dxa"/>
            <w:gridSpan w:val="2"/>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评审内容</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所占分值</w:t>
            </w:r>
          </w:p>
        </w:tc>
      </w:tr>
      <w:tr w:rsidR="00983906">
        <w:trPr>
          <w:jc w:val="center"/>
        </w:trPr>
        <w:tc>
          <w:tcPr>
            <w:tcW w:w="720" w:type="dxa"/>
            <w:vMerge w:val="restart"/>
            <w:vAlign w:val="center"/>
          </w:tcPr>
          <w:p w:rsidR="00983906" w:rsidRDefault="00F07CB5">
            <w:pPr>
              <w:spacing w:line="360" w:lineRule="auto"/>
              <w:jc w:val="center"/>
              <w:rPr>
                <w:rFonts w:ascii="仿宋" w:eastAsia="仿宋_GB2312" w:hAnsi="仿宋"/>
                <w:sz w:val="24"/>
                <w:szCs w:val="24"/>
              </w:rPr>
            </w:pPr>
            <w:bookmarkStart w:id="16" w:name="OLE_LINK1" w:colFirst="3" w:colLast="3"/>
            <w:bookmarkStart w:id="17" w:name="OLE_LINK2" w:colFirst="3" w:colLast="3"/>
            <w:bookmarkStart w:id="18" w:name="_Hlk476040200"/>
            <w:r>
              <w:rPr>
                <w:rFonts w:ascii="仿宋" w:eastAsia="仿宋_GB2312" w:hAnsi="仿宋"/>
                <w:sz w:val="24"/>
                <w:szCs w:val="24"/>
              </w:rPr>
              <w:t>1</w:t>
            </w:r>
          </w:p>
        </w:tc>
        <w:tc>
          <w:tcPr>
            <w:tcW w:w="1440" w:type="dxa"/>
            <w:vMerge w:val="restart"/>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企业所在地、规模</w:t>
            </w:r>
          </w:p>
        </w:tc>
        <w:tc>
          <w:tcPr>
            <w:tcW w:w="6840" w:type="dxa"/>
          </w:tcPr>
          <w:p w:rsidR="00983906" w:rsidRDefault="00F07CB5">
            <w:pPr>
              <w:spacing w:line="360" w:lineRule="auto"/>
              <w:rPr>
                <w:rFonts w:ascii="仿宋" w:eastAsia="仿宋_GB2312" w:hAnsi="仿宋"/>
                <w:sz w:val="24"/>
                <w:szCs w:val="24"/>
              </w:rPr>
            </w:pPr>
            <w:r>
              <w:rPr>
                <w:rFonts w:ascii="仿宋" w:eastAsia="仿宋_GB2312" w:hAnsi="仿宋"/>
                <w:sz w:val="24"/>
                <w:szCs w:val="24"/>
              </w:rPr>
              <w:t>1</w:t>
            </w:r>
            <w:r>
              <w:rPr>
                <w:rFonts w:ascii="仿宋" w:eastAsia="仿宋_GB2312" w:hAnsi="仿宋"/>
                <w:sz w:val="24"/>
                <w:szCs w:val="24"/>
              </w:rPr>
              <w:t>、企业本部位于杭州市范围内或在杭州市范围内设有工商注册登记的分支机构的得</w:t>
            </w:r>
            <w:r>
              <w:rPr>
                <w:rFonts w:ascii="仿宋" w:eastAsia="仿宋_GB2312" w:hAnsi="仿宋"/>
                <w:sz w:val="24"/>
                <w:szCs w:val="24"/>
              </w:rPr>
              <w:t>3</w:t>
            </w:r>
            <w:r>
              <w:rPr>
                <w:rFonts w:ascii="仿宋" w:eastAsia="仿宋_GB2312" w:hAnsi="仿宋"/>
                <w:sz w:val="24"/>
                <w:szCs w:val="24"/>
              </w:rPr>
              <w:t>分；企业本部位于浙江省范围内或在浙江省设分支机构的得</w:t>
            </w:r>
            <w:r>
              <w:rPr>
                <w:rFonts w:ascii="仿宋" w:eastAsia="仿宋_GB2312" w:hAnsi="仿宋"/>
                <w:sz w:val="24"/>
                <w:szCs w:val="24"/>
              </w:rPr>
              <w:t>1</w:t>
            </w:r>
            <w:r>
              <w:rPr>
                <w:rFonts w:ascii="仿宋" w:eastAsia="仿宋_GB2312" w:hAnsi="仿宋"/>
                <w:sz w:val="24"/>
                <w:szCs w:val="24"/>
              </w:rPr>
              <w:t>分。</w:t>
            </w:r>
            <w:r>
              <w:rPr>
                <w:rFonts w:ascii="仿宋" w:eastAsia="仿宋_GB2312" w:hAnsi="仿宋"/>
                <w:b/>
                <w:sz w:val="24"/>
                <w:szCs w:val="24"/>
              </w:rPr>
              <w:t>（提供营业执照原件证明，否则不得分）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3</w:t>
            </w:r>
          </w:p>
        </w:tc>
      </w:tr>
      <w:tr w:rsidR="00983906">
        <w:trPr>
          <w:jc w:val="center"/>
        </w:trPr>
        <w:tc>
          <w:tcPr>
            <w:tcW w:w="720" w:type="dxa"/>
            <w:vMerge/>
            <w:vAlign w:val="center"/>
          </w:tcPr>
          <w:p w:rsidR="00983906" w:rsidRDefault="00983906">
            <w:pPr>
              <w:spacing w:line="360" w:lineRule="auto"/>
              <w:jc w:val="center"/>
              <w:rPr>
                <w:rFonts w:ascii="仿宋" w:eastAsia="仿宋_GB2312" w:hAnsi="仿宋"/>
                <w:sz w:val="24"/>
                <w:szCs w:val="24"/>
              </w:rPr>
            </w:pPr>
          </w:p>
        </w:tc>
        <w:tc>
          <w:tcPr>
            <w:tcW w:w="1440" w:type="dxa"/>
            <w:vMerge/>
            <w:vAlign w:val="center"/>
          </w:tcPr>
          <w:p w:rsidR="00983906" w:rsidRDefault="00983906">
            <w:pPr>
              <w:spacing w:line="360" w:lineRule="auto"/>
              <w:rPr>
                <w:rFonts w:ascii="仿宋" w:eastAsia="仿宋_GB2312" w:hAnsi="仿宋"/>
                <w:sz w:val="24"/>
                <w:szCs w:val="24"/>
              </w:rPr>
            </w:pPr>
          </w:p>
        </w:tc>
        <w:tc>
          <w:tcPr>
            <w:tcW w:w="6840" w:type="dxa"/>
          </w:tcPr>
          <w:p w:rsidR="00983906" w:rsidRDefault="00F07CB5">
            <w:pPr>
              <w:spacing w:line="360" w:lineRule="auto"/>
              <w:rPr>
                <w:rFonts w:ascii="仿宋" w:eastAsia="仿宋_GB2312" w:hAnsi="仿宋"/>
                <w:sz w:val="24"/>
                <w:szCs w:val="24"/>
              </w:rPr>
            </w:pPr>
            <w:r>
              <w:rPr>
                <w:rFonts w:ascii="仿宋" w:eastAsia="仿宋_GB2312" w:hAnsi="仿宋"/>
                <w:sz w:val="24"/>
                <w:szCs w:val="24"/>
              </w:rPr>
              <w:t>2</w:t>
            </w:r>
            <w:r>
              <w:rPr>
                <w:rFonts w:ascii="仿宋" w:eastAsia="仿宋_GB2312" w:hAnsi="仿宋"/>
                <w:sz w:val="24"/>
                <w:szCs w:val="24"/>
              </w:rPr>
              <w:t>、企业</w:t>
            </w:r>
            <w:proofErr w:type="gramStart"/>
            <w:r>
              <w:rPr>
                <w:rFonts w:ascii="仿宋" w:eastAsia="仿宋_GB2312" w:hAnsi="仿宋"/>
                <w:sz w:val="24"/>
                <w:szCs w:val="24"/>
              </w:rPr>
              <w:t>注</w:t>
            </w:r>
            <w:r>
              <w:rPr>
                <w:rFonts w:ascii="仿宋" w:eastAsia="仿宋_GB2312" w:hAnsi="仿宋" w:cs="宋体"/>
                <w:sz w:val="24"/>
                <w:szCs w:val="24"/>
              </w:rPr>
              <w:t>企业</w:t>
            </w:r>
            <w:proofErr w:type="gramEnd"/>
            <w:r>
              <w:rPr>
                <w:rFonts w:ascii="仿宋" w:eastAsia="仿宋_GB2312" w:hAnsi="仿宋" w:cs="宋体"/>
                <w:sz w:val="24"/>
                <w:szCs w:val="24"/>
              </w:rPr>
              <w:t>注册资本金</w:t>
            </w:r>
            <w:r>
              <w:rPr>
                <w:rFonts w:ascii="仿宋" w:eastAsia="仿宋_GB2312" w:hAnsi="仿宋" w:cs="宋体"/>
                <w:sz w:val="24"/>
                <w:szCs w:val="24"/>
              </w:rPr>
              <w:t>5000</w:t>
            </w:r>
            <w:r>
              <w:rPr>
                <w:rFonts w:ascii="仿宋" w:eastAsia="仿宋_GB2312" w:hAnsi="仿宋" w:cs="宋体"/>
                <w:sz w:val="24"/>
                <w:szCs w:val="24"/>
              </w:rPr>
              <w:t>万元（不含）以上得基本分</w:t>
            </w:r>
            <w:r>
              <w:rPr>
                <w:rFonts w:ascii="仿宋" w:eastAsia="仿宋_GB2312" w:hAnsi="仿宋" w:cs="宋体"/>
                <w:sz w:val="24"/>
                <w:szCs w:val="24"/>
              </w:rPr>
              <w:t>3</w:t>
            </w:r>
            <w:r>
              <w:rPr>
                <w:rFonts w:ascii="仿宋" w:eastAsia="仿宋_GB2312" w:hAnsi="仿宋" w:cs="宋体"/>
                <w:sz w:val="24"/>
                <w:szCs w:val="24"/>
              </w:rPr>
              <w:t>分，每增加</w:t>
            </w:r>
            <w:r>
              <w:rPr>
                <w:rFonts w:ascii="仿宋" w:eastAsia="仿宋_GB2312" w:hAnsi="仿宋" w:cs="宋体"/>
                <w:sz w:val="24"/>
                <w:szCs w:val="24"/>
              </w:rPr>
              <w:t>1000</w:t>
            </w:r>
            <w:r>
              <w:rPr>
                <w:rFonts w:ascii="仿宋" w:eastAsia="仿宋_GB2312" w:hAnsi="仿宋" w:cs="宋体"/>
                <w:sz w:val="24"/>
                <w:szCs w:val="24"/>
              </w:rPr>
              <w:t>万元的加</w:t>
            </w:r>
            <w:r>
              <w:rPr>
                <w:rFonts w:ascii="仿宋" w:eastAsia="仿宋_GB2312" w:hAnsi="仿宋" w:cs="宋体"/>
                <w:sz w:val="24"/>
                <w:szCs w:val="24"/>
              </w:rPr>
              <w:t>1</w:t>
            </w:r>
            <w:r>
              <w:rPr>
                <w:rFonts w:ascii="仿宋" w:eastAsia="仿宋_GB2312" w:hAnsi="仿宋" w:cs="宋体"/>
                <w:sz w:val="24"/>
                <w:szCs w:val="24"/>
              </w:rPr>
              <w:t>分。本项最多得</w:t>
            </w:r>
            <w:r>
              <w:rPr>
                <w:rFonts w:ascii="仿宋" w:eastAsia="仿宋_GB2312" w:hAnsi="仿宋" w:cs="宋体"/>
                <w:sz w:val="24"/>
                <w:szCs w:val="24"/>
              </w:rPr>
              <w:t>5</w:t>
            </w:r>
            <w:r>
              <w:rPr>
                <w:rFonts w:ascii="仿宋" w:eastAsia="仿宋_GB2312" w:hAnsi="仿宋" w:cs="宋体"/>
                <w:sz w:val="24"/>
                <w:szCs w:val="24"/>
              </w:rPr>
              <w:t>分。</w:t>
            </w:r>
            <w:r>
              <w:rPr>
                <w:rFonts w:ascii="仿宋" w:eastAsia="仿宋_GB2312" w:hAnsi="仿宋"/>
                <w:b/>
                <w:sz w:val="24"/>
                <w:szCs w:val="24"/>
              </w:rPr>
              <w:t>（提供营业执照原件证明，否则不得分）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5</w:t>
            </w:r>
          </w:p>
        </w:tc>
      </w:tr>
      <w:tr w:rsidR="00983906">
        <w:trPr>
          <w:jc w:val="center"/>
        </w:trPr>
        <w:tc>
          <w:tcPr>
            <w:tcW w:w="720" w:type="dxa"/>
            <w:vMerge w:val="restart"/>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2</w:t>
            </w:r>
          </w:p>
        </w:tc>
        <w:tc>
          <w:tcPr>
            <w:tcW w:w="1440" w:type="dxa"/>
            <w:vMerge w:val="restart"/>
            <w:vAlign w:val="center"/>
          </w:tcPr>
          <w:p w:rsidR="00983906" w:rsidRDefault="00F07CB5">
            <w:pPr>
              <w:spacing w:line="360" w:lineRule="auto"/>
              <w:rPr>
                <w:rFonts w:ascii="仿宋" w:eastAsia="仿宋_GB2312" w:hAnsi="仿宋"/>
                <w:sz w:val="24"/>
                <w:szCs w:val="24"/>
              </w:rPr>
            </w:pPr>
            <w:r>
              <w:rPr>
                <w:rFonts w:ascii="仿宋" w:eastAsia="仿宋_GB2312" w:hAnsi="仿宋" w:cs="宋体"/>
                <w:sz w:val="24"/>
                <w:szCs w:val="24"/>
              </w:rPr>
              <w:t>企业信誉、荣誉</w:t>
            </w:r>
          </w:p>
        </w:tc>
        <w:tc>
          <w:tcPr>
            <w:tcW w:w="6840" w:type="dxa"/>
          </w:tcPr>
          <w:p w:rsidR="00983906" w:rsidRDefault="00F07CB5">
            <w:pPr>
              <w:spacing w:line="360" w:lineRule="auto"/>
              <w:rPr>
                <w:rFonts w:ascii="仿宋" w:eastAsia="仿宋_GB2312" w:hAnsi="仿宋"/>
                <w:b/>
                <w:sz w:val="24"/>
                <w:szCs w:val="24"/>
              </w:rPr>
            </w:pPr>
            <w:r>
              <w:rPr>
                <w:rFonts w:ascii="仿宋" w:eastAsia="仿宋_GB2312" w:hAnsi="仿宋"/>
                <w:sz w:val="24"/>
                <w:szCs w:val="24"/>
              </w:rPr>
              <w:t>企业通过</w:t>
            </w:r>
            <w:r>
              <w:rPr>
                <w:rFonts w:ascii="仿宋" w:eastAsia="仿宋_GB2312" w:hAnsi="仿宋"/>
                <w:sz w:val="24"/>
                <w:szCs w:val="24"/>
              </w:rPr>
              <w:t>ISO</w:t>
            </w:r>
            <w:r>
              <w:rPr>
                <w:rFonts w:ascii="仿宋" w:eastAsia="仿宋_GB2312" w:hAnsi="仿宋"/>
                <w:sz w:val="24"/>
                <w:szCs w:val="24"/>
              </w:rPr>
              <w:t>系列的：质量管理体系认证的得</w:t>
            </w:r>
            <w:r>
              <w:rPr>
                <w:rFonts w:ascii="仿宋" w:eastAsia="仿宋_GB2312" w:hAnsi="仿宋"/>
                <w:sz w:val="24"/>
                <w:szCs w:val="24"/>
              </w:rPr>
              <w:t>1</w:t>
            </w:r>
            <w:r>
              <w:rPr>
                <w:rFonts w:ascii="仿宋" w:eastAsia="仿宋_GB2312" w:hAnsi="仿宋"/>
                <w:sz w:val="24"/>
                <w:szCs w:val="24"/>
              </w:rPr>
              <w:t>分，职业健康安全管理体系认证的得</w:t>
            </w:r>
            <w:r>
              <w:rPr>
                <w:rFonts w:ascii="仿宋" w:eastAsia="仿宋_GB2312" w:hAnsi="仿宋"/>
                <w:sz w:val="24"/>
                <w:szCs w:val="24"/>
              </w:rPr>
              <w:t>1</w:t>
            </w:r>
            <w:r>
              <w:rPr>
                <w:rFonts w:ascii="仿宋" w:eastAsia="仿宋_GB2312" w:hAnsi="仿宋"/>
                <w:sz w:val="24"/>
                <w:szCs w:val="24"/>
              </w:rPr>
              <w:t>分、环境管理体系认证的得</w:t>
            </w:r>
            <w:r>
              <w:rPr>
                <w:rFonts w:ascii="仿宋" w:eastAsia="仿宋_GB2312" w:hAnsi="仿宋"/>
                <w:sz w:val="24"/>
                <w:szCs w:val="24"/>
              </w:rPr>
              <w:t>1</w:t>
            </w:r>
            <w:r>
              <w:rPr>
                <w:rFonts w:ascii="仿宋" w:eastAsia="仿宋_GB2312" w:hAnsi="仿宋"/>
                <w:sz w:val="24"/>
                <w:szCs w:val="24"/>
              </w:rPr>
              <w:t>分，其余情况不得分，</w:t>
            </w:r>
            <w:r>
              <w:rPr>
                <w:rFonts w:ascii="仿宋" w:eastAsia="仿宋_GB2312" w:hAnsi="仿宋" w:cs="宋体"/>
                <w:sz w:val="24"/>
                <w:szCs w:val="24"/>
              </w:rPr>
              <w:t>本项最多得</w:t>
            </w:r>
            <w:r>
              <w:rPr>
                <w:rFonts w:ascii="仿宋" w:eastAsia="仿宋_GB2312" w:hAnsi="仿宋"/>
                <w:sz w:val="24"/>
                <w:szCs w:val="24"/>
              </w:rPr>
              <w:t>3</w:t>
            </w:r>
            <w:r>
              <w:rPr>
                <w:rFonts w:ascii="仿宋" w:eastAsia="仿宋_GB2312" w:hAnsi="仿宋"/>
                <w:sz w:val="24"/>
                <w:szCs w:val="24"/>
              </w:rPr>
              <w:t>分。</w:t>
            </w:r>
            <w:r>
              <w:rPr>
                <w:rFonts w:ascii="仿宋" w:eastAsia="仿宋_GB2312" w:hAnsi="仿宋"/>
                <w:b/>
                <w:sz w:val="24"/>
                <w:szCs w:val="24"/>
              </w:rPr>
              <w:t>（提供有效期内的认证证书件原件，否则不予得分）</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具有安全生产许可证的加</w:t>
            </w:r>
            <w:r>
              <w:rPr>
                <w:rFonts w:ascii="仿宋" w:eastAsia="仿宋_GB2312" w:hAnsi="仿宋"/>
                <w:b/>
                <w:sz w:val="24"/>
                <w:szCs w:val="24"/>
              </w:rPr>
              <w:t>2</w:t>
            </w:r>
            <w:r>
              <w:rPr>
                <w:rFonts w:ascii="仿宋" w:eastAsia="仿宋_GB2312" w:hAnsi="仿宋"/>
                <w:b/>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5</w:t>
            </w:r>
          </w:p>
        </w:tc>
      </w:tr>
      <w:tr w:rsidR="00983906">
        <w:trPr>
          <w:jc w:val="center"/>
        </w:trPr>
        <w:tc>
          <w:tcPr>
            <w:tcW w:w="720" w:type="dxa"/>
            <w:vMerge/>
            <w:vAlign w:val="center"/>
          </w:tcPr>
          <w:p w:rsidR="00983906" w:rsidRDefault="00983906">
            <w:pPr>
              <w:spacing w:line="360" w:lineRule="auto"/>
              <w:jc w:val="center"/>
              <w:rPr>
                <w:rFonts w:ascii="仿宋" w:eastAsia="仿宋_GB2312" w:hAnsi="仿宋"/>
                <w:sz w:val="24"/>
                <w:szCs w:val="24"/>
              </w:rPr>
            </w:pPr>
          </w:p>
        </w:tc>
        <w:tc>
          <w:tcPr>
            <w:tcW w:w="1440" w:type="dxa"/>
            <w:vMerge/>
            <w:vAlign w:val="center"/>
          </w:tcPr>
          <w:p w:rsidR="00983906" w:rsidRDefault="00983906">
            <w:pPr>
              <w:spacing w:line="360" w:lineRule="auto"/>
              <w:rPr>
                <w:rFonts w:ascii="仿宋" w:eastAsia="仿宋_GB2312" w:hAnsi="仿宋"/>
                <w:sz w:val="24"/>
                <w:szCs w:val="24"/>
              </w:rPr>
            </w:pPr>
          </w:p>
        </w:tc>
        <w:tc>
          <w:tcPr>
            <w:tcW w:w="6840" w:type="dxa"/>
          </w:tcPr>
          <w:p w:rsidR="00983906" w:rsidRDefault="00F07CB5">
            <w:pPr>
              <w:spacing w:line="360" w:lineRule="auto"/>
              <w:rPr>
                <w:rFonts w:ascii="仿宋" w:eastAsia="仿宋_GB2312" w:hAnsi="仿宋"/>
                <w:sz w:val="24"/>
                <w:szCs w:val="24"/>
              </w:rPr>
            </w:pPr>
            <w:r>
              <w:rPr>
                <w:rFonts w:ascii="仿宋" w:eastAsia="仿宋_GB2312" w:hAnsi="仿宋"/>
                <w:sz w:val="24"/>
                <w:szCs w:val="24"/>
              </w:rPr>
              <w:t>企业所勘察的项目在</w:t>
            </w:r>
            <w:r>
              <w:rPr>
                <w:rFonts w:ascii="仿宋" w:eastAsia="仿宋_GB2312" w:hAnsi="仿宋"/>
                <w:sz w:val="24"/>
                <w:szCs w:val="24"/>
              </w:rPr>
              <w:t>2015</w:t>
            </w:r>
            <w:r>
              <w:rPr>
                <w:rFonts w:ascii="仿宋" w:eastAsia="仿宋_GB2312" w:hAnsi="仿宋"/>
                <w:sz w:val="24"/>
                <w:szCs w:val="24"/>
              </w:rPr>
              <w:t>年</w:t>
            </w:r>
            <w:r>
              <w:rPr>
                <w:rFonts w:ascii="仿宋" w:eastAsia="仿宋_GB2312" w:hAnsi="仿宋"/>
                <w:sz w:val="24"/>
                <w:szCs w:val="24"/>
              </w:rPr>
              <w:t>1</w:t>
            </w:r>
            <w:r>
              <w:rPr>
                <w:rFonts w:ascii="仿宋" w:eastAsia="仿宋_GB2312" w:hAnsi="仿宋"/>
                <w:sz w:val="24"/>
                <w:szCs w:val="24"/>
              </w:rPr>
              <w:t>月</w:t>
            </w:r>
            <w:r>
              <w:rPr>
                <w:rFonts w:ascii="仿宋" w:eastAsia="仿宋_GB2312" w:hAnsi="仿宋"/>
                <w:sz w:val="24"/>
                <w:szCs w:val="24"/>
              </w:rPr>
              <w:t>1</w:t>
            </w:r>
            <w:r>
              <w:rPr>
                <w:rFonts w:ascii="仿宋" w:eastAsia="仿宋_GB2312" w:hAnsi="仿宋"/>
                <w:sz w:val="24"/>
                <w:szCs w:val="24"/>
              </w:rPr>
              <w:t>日起获得过省部级及以上奖项的每个项目得</w:t>
            </w:r>
            <w:r>
              <w:rPr>
                <w:rFonts w:ascii="仿宋" w:eastAsia="仿宋_GB2312" w:hAnsi="仿宋"/>
                <w:sz w:val="24"/>
                <w:szCs w:val="24"/>
              </w:rPr>
              <w:t>2</w:t>
            </w:r>
            <w:r>
              <w:rPr>
                <w:rFonts w:ascii="仿宋" w:eastAsia="仿宋_GB2312" w:hAnsi="仿宋"/>
                <w:sz w:val="24"/>
                <w:szCs w:val="24"/>
              </w:rPr>
              <w:t>分，获得过地市级奖项的每个项目得</w:t>
            </w:r>
            <w:r>
              <w:rPr>
                <w:rFonts w:ascii="仿宋" w:eastAsia="仿宋_GB2312" w:hAnsi="仿宋"/>
                <w:sz w:val="24"/>
                <w:szCs w:val="24"/>
              </w:rPr>
              <w:t>1</w:t>
            </w:r>
            <w:r>
              <w:rPr>
                <w:rFonts w:ascii="仿宋" w:eastAsia="仿宋_GB2312" w:hAnsi="仿宋"/>
                <w:sz w:val="24"/>
                <w:szCs w:val="24"/>
              </w:rPr>
              <w:t>分（同一项目以最高奖项为准，时间以获奖证书为准），本项最多得</w:t>
            </w:r>
            <w:r>
              <w:rPr>
                <w:rFonts w:ascii="仿宋" w:eastAsia="仿宋_GB2312" w:hAnsi="仿宋"/>
                <w:sz w:val="24"/>
                <w:szCs w:val="24"/>
              </w:rPr>
              <w:t>5</w:t>
            </w:r>
            <w:r>
              <w:rPr>
                <w:rFonts w:ascii="仿宋" w:eastAsia="仿宋_GB2312" w:hAnsi="仿宋"/>
                <w:sz w:val="24"/>
                <w:szCs w:val="24"/>
              </w:rPr>
              <w:lastRenderedPageBreak/>
              <w:t>分</w:t>
            </w:r>
            <w:r>
              <w:rPr>
                <w:rFonts w:ascii="仿宋" w:eastAsia="仿宋_GB2312" w:hAnsi="仿宋"/>
                <w:b/>
                <w:sz w:val="24"/>
                <w:szCs w:val="24"/>
              </w:rPr>
              <w:t>（提供获奖证书或获奖文件原件证明，否则不得分）。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lastRenderedPageBreak/>
              <w:t>5</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lastRenderedPageBreak/>
              <w:t>3</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勘察业绩</w:t>
            </w:r>
          </w:p>
        </w:tc>
        <w:tc>
          <w:tcPr>
            <w:tcW w:w="6840" w:type="dxa"/>
          </w:tcPr>
          <w:p w:rsidR="00983906" w:rsidRDefault="00F07CB5">
            <w:pPr>
              <w:numPr>
                <w:ilvl w:val="0"/>
                <w:numId w:val="2"/>
              </w:numPr>
              <w:spacing w:line="360" w:lineRule="auto"/>
              <w:rPr>
                <w:rFonts w:ascii="仿宋" w:eastAsia="仿宋_GB2312" w:hAnsi="仿宋"/>
                <w:sz w:val="24"/>
                <w:szCs w:val="24"/>
              </w:rPr>
            </w:pPr>
            <w:r>
              <w:rPr>
                <w:rFonts w:ascii="仿宋" w:eastAsia="仿宋_GB2312" w:hAnsi="仿宋"/>
                <w:sz w:val="24"/>
                <w:szCs w:val="24"/>
              </w:rPr>
              <w:t>企业自</w:t>
            </w:r>
            <w:r>
              <w:rPr>
                <w:rFonts w:ascii="仿宋" w:eastAsia="仿宋_GB2312" w:hAnsi="仿宋"/>
                <w:sz w:val="24"/>
                <w:szCs w:val="24"/>
              </w:rPr>
              <w:t>2015</w:t>
            </w:r>
            <w:r>
              <w:rPr>
                <w:rFonts w:ascii="仿宋" w:eastAsia="仿宋_GB2312" w:hAnsi="仿宋"/>
                <w:sz w:val="24"/>
                <w:szCs w:val="24"/>
              </w:rPr>
              <w:t>年</w:t>
            </w:r>
            <w:r>
              <w:rPr>
                <w:rFonts w:ascii="仿宋" w:eastAsia="仿宋_GB2312" w:hAnsi="仿宋"/>
                <w:sz w:val="24"/>
                <w:szCs w:val="24"/>
              </w:rPr>
              <w:t>1</w:t>
            </w:r>
            <w:r>
              <w:rPr>
                <w:rFonts w:ascii="仿宋" w:eastAsia="仿宋_GB2312" w:hAnsi="仿宋"/>
                <w:sz w:val="24"/>
                <w:szCs w:val="24"/>
              </w:rPr>
              <w:t>月</w:t>
            </w:r>
            <w:r>
              <w:rPr>
                <w:rFonts w:ascii="仿宋" w:eastAsia="仿宋_GB2312" w:hAnsi="仿宋"/>
                <w:sz w:val="24"/>
                <w:szCs w:val="24"/>
              </w:rPr>
              <w:t>1</w:t>
            </w:r>
            <w:r>
              <w:rPr>
                <w:rFonts w:ascii="仿宋" w:eastAsia="仿宋_GB2312" w:hAnsi="仿宋"/>
                <w:sz w:val="24"/>
                <w:szCs w:val="24"/>
              </w:rPr>
              <w:t>日以来：房屋建筑类勘察项目业绩的有一个得</w:t>
            </w:r>
            <w:r>
              <w:rPr>
                <w:rFonts w:ascii="仿宋" w:eastAsia="仿宋_GB2312" w:hAnsi="仿宋"/>
                <w:sz w:val="24"/>
                <w:szCs w:val="24"/>
              </w:rPr>
              <w:t>2</w:t>
            </w:r>
            <w:r>
              <w:rPr>
                <w:rFonts w:ascii="仿宋" w:eastAsia="仿宋_GB2312" w:hAnsi="仿宋"/>
                <w:sz w:val="24"/>
                <w:szCs w:val="24"/>
              </w:rPr>
              <w:t>分，最多得</w:t>
            </w:r>
            <w:r>
              <w:rPr>
                <w:rFonts w:ascii="仿宋" w:eastAsia="仿宋_GB2312" w:hAnsi="仿宋"/>
                <w:sz w:val="24"/>
                <w:szCs w:val="24"/>
              </w:rPr>
              <w:t>6</w:t>
            </w:r>
            <w:r>
              <w:rPr>
                <w:rFonts w:ascii="仿宋" w:eastAsia="仿宋_GB2312" w:hAnsi="仿宋"/>
                <w:sz w:val="24"/>
                <w:szCs w:val="24"/>
              </w:rPr>
              <w:t>分；</w:t>
            </w:r>
          </w:p>
          <w:p w:rsidR="00983906" w:rsidRDefault="00F07CB5">
            <w:pPr>
              <w:spacing w:line="360" w:lineRule="auto"/>
              <w:rPr>
                <w:rFonts w:ascii="仿宋" w:eastAsia="仿宋_GB2312" w:hAnsi="仿宋"/>
                <w:b/>
                <w:sz w:val="24"/>
                <w:szCs w:val="24"/>
              </w:rPr>
            </w:pPr>
            <w:r>
              <w:rPr>
                <w:rFonts w:ascii="仿宋" w:eastAsia="仿宋_GB2312" w:hAnsi="仿宋"/>
                <w:b/>
                <w:sz w:val="24"/>
                <w:szCs w:val="24"/>
              </w:rPr>
              <w:t>（业绩证明时间以提供证明材料原件中最迟时间为准，有效证明材料为中标通知书原件或勘察合同原件，否则不得分）。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6</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4</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项目负责人</w:t>
            </w:r>
          </w:p>
        </w:tc>
        <w:tc>
          <w:tcPr>
            <w:tcW w:w="6840" w:type="dxa"/>
          </w:tcPr>
          <w:p w:rsidR="00983906" w:rsidRDefault="00F07CB5">
            <w:pPr>
              <w:spacing w:line="360" w:lineRule="auto"/>
              <w:rPr>
                <w:rFonts w:ascii="仿宋" w:eastAsia="仿宋_GB2312" w:hAnsi="仿宋"/>
                <w:sz w:val="24"/>
                <w:szCs w:val="24"/>
              </w:rPr>
            </w:pPr>
            <w:r>
              <w:rPr>
                <w:rFonts w:ascii="仿宋" w:eastAsia="仿宋_GB2312" w:hAnsi="仿宋" w:cs="宋体"/>
                <w:sz w:val="24"/>
                <w:szCs w:val="24"/>
              </w:rPr>
              <w:t>具有注册岩土工程师同时具有高级工程师职称的得</w:t>
            </w:r>
            <w:r>
              <w:rPr>
                <w:rFonts w:ascii="仿宋" w:eastAsia="仿宋_GB2312" w:hAnsi="仿宋" w:cs="宋体"/>
                <w:sz w:val="24"/>
                <w:szCs w:val="24"/>
              </w:rPr>
              <w:t>2</w:t>
            </w:r>
            <w:r>
              <w:rPr>
                <w:rFonts w:ascii="仿宋" w:eastAsia="仿宋_GB2312" w:hAnsi="仿宋" w:cs="宋体"/>
                <w:sz w:val="24"/>
                <w:szCs w:val="24"/>
              </w:rPr>
              <w:t>分，其他不得分</w:t>
            </w:r>
            <w:r>
              <w:rPr>
                <w:rFonts w:ascii="仿宋" w:eastAsia="仿宋_GB2312" w:hAnsi="仿宋" w:cs="宋体"/>
                <w:b/>
                <w:sz w:val="24"/>
                <w:szCs w:val="24"/>
              </w:rPr>
              <w:t>（提供相关证书原件，</w:t>
            </w:r>
            <w:r>
              <w:rPr>
                <w:rFonts w:ascii="仿宋" w:eastAsia="仿宋_GB2312" w:hAnsi="仿宋"/>
                <w:b/>
                <w:sz w:val="24"/>
                <w:szCs w:val="24"/>
              </w:rPr>
              <w:t>否则不得分）。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2</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5</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勘测班子配备情况</w:t>
            </w:r>
          </w:p>
        </w:tc>
        <w:tc>
          <w:tcPr>
            <w:tcW w:w="6840" w:type="dxa"/>
          </w:tcPr>
          <w:p w:rsidR="00983906" w:rsidRDefault="00F07CB5">
            <w:pPr>
              <w:spacing w:line="360" w:lineRule="auto"/>
              <w:rPr>
                <w:rFonts w:ascii="仿宋" w:eastAsia="仿宋_GB2312" w:hAnsi="仿宋" w:cs="宋体"/>
                <w:sz w:val="24"/>
                <w:szCs w:val="24"/>
              </w:rPr>
            </w:pPr>
            <w:proofErr w:type="gramStart"/>
            <w:r>
              <w:rPr>
                <w:rFonts w:ascii="仿宋" w:eastAsia="仿宋_GB2312" w:hAnsi="仿宋" w:cs="宋体"/>
                <w:sz w:val="24"/>
                <w:szCs w:val="24"/>
              </w:rPr>
              <w:t>除项目</w:t>
            </w:r>
            <w:proofErr w:type="gramEnd"/>
            <w:r>
              <w:rPr>
                <w:rFonts w:ascii="仿宋" w:eastAsia="仿宋_GB2312" w:hAnsi="仿宋" w:cs="宋体"/>
                <w:sz w:val="24"/>
                <w:szCs w:val="24"/>
              </w:rPr>
              <w:t>负责人外的专业技术人员中具有高级职称及以上的不少于</w:t>
            </w:r>
            <w:r>
              <w:rPr>
                <w:rFonts w:ascii="仿宋" w:eastAsia="仿宋_GB2312" w:hAnsi="仿宋" w:cs="宋体"/>
                <w:sz w:val="24"/>
                <w:szCs w:val="24"/>
              </w:rPr>
              <w:t>4</w:t>
            </w:r>
            <w:r>
              <w:rPr>
                <w:rFonts w:ascii="仿宋" w:eastAsia="仿宋_GB2312" w:hAnsi="仿宋" w:cs="宋体"/>
                <w:sz w:val="24"/>
                <w:szCs w:val="24"/>
              </w:rPr>
              <w:t>人的得</w:t>
            </w:r>
            <w:r>
              <w:rPr>
                <w:rFonts w:ascii="仿宋" w:eastAsia="仿宋_GB2312" w:hAnsi="仿宋" w:cs="宋体"/>
                <w:sz w:val="24"/>
                <w:szCs w:val="24"/>
              </w:rPr>
              <w:t>1</w:t>
            </w:r>
            <w:r>
              <w:rPr>
                <w:rFonts w:ascii="仿宋" w:eastAsia="仿宋_GB2312" w:hAnsi="仿宋" w:cs="宋体"/>
                <w:sz w:val="24"/>
                <w:szCs w:val="24"/>
              </w:rPr>
              <w:t>分，每多</w:t>
            </w:r>
            <w:r>
              <w:rPr>
                <w:rFonts w:ascii="仿宋" w:eastAsia="仿宋_GB2312" w:hAnsi="仿宋" w:cs="宋体"/>
                <w:sz w:val="24"/>
                <w:szCs w:val="24"/>
              </w:rPr>
              <w:t>1</w:t>
            </w:r>
            <w:r>
              <w:rPr>
                <w:rFonts w:ascii="仿宋" w:eastAsia="仿宋_GB2312" w:hAnsi="仿宋" w:cs="宋体"/>
                <w:sz w:val="24"/>
                <w:szCs w:val="24"/>
              </w:rPr>
              <w:t>名加</w:t>
            </w:r>
            <w:r>
              <w:rPr>
                <w:rFonts w:ascii="仿宋" w:eastAsia="仿宋_GB2312" w:hAnsi="仿宋" w:cs="宋体"/>
                <w:sz w:val="24"/>
                <w:szCs w:val="24"/>
              </w:rPr>
              <w:t>0.5</w:t>
            </w:r>
            <w:r>
              <w:rPr>
                <w:rFonts w:ascii="仿宋" w:eastAsia="仿宋_GB2312" w:hAnsi="仿宋" w:cs="宋体"/>
                <w:sz w:val="24"/>
                <w:szCs w:val="24"/>
              </w:rPr>
              <w:t>分，最多加</w:t>
            </w:r>
            <w:r>
              <w:rPr>
                <w:rFonts w:ascii="仿宋" w:eastAsia="仿宋_GB2312" w:hAnsi="仿宋" w:cs="宋体"/>
                <w:sz w:val="24"/>
                <w:szCs w:val="24"/>
              </w:rPr>
              <w:t>1</w:t>
            </w:r>
            <w:r>
              <w:rPr>
                <w:rFonts w:ascii="仿宋" w:eastAsia="仿宋_GB2312" w:hAnsi="仿宋" w:cs="宋体"/>
                <w:sz w:val="24"/>
                <w:szCs w:val="24"/>
              </w:rPr>
              <w:t>分，少于</w:t>
            </w:r>
            <w:r>
              <w:rPr>
                <w:rFonts w:ascii="仿宋" w:eastAsia="仿宋_GB2312" w:hAnsi="仿宋" w:cs="宋体"/>
                <w:sz w:val="24"/>
                <w:szCs w:val="24"/>
              </w:rPr>
              <w:t>4</w:t>
            </w:r>
            <w:r>
              <w:rPr>
                <w:rFonts w:ascii="仿宋" w:eastAsia="仿宋_GB2312" w:hAnsi="仿宋" w:cs="宋体"/>
                <w:sz w:val="24"/>
                <w:szCs w:val="24"/>
              </w:rPr>
              <w:t>人不得分，本项最多得</w:t>
            </w:r>
            <w:r>
              <w:rPr>
                <w:rFonts w:ascii="仿宋" w:eastAsia="仿宋_GB2312" w:hAnsi="仿宋" w:cs="宋体"/>
                <w:sz w:val="24"/>
                <w:szCs w:val="24"/>
              </w:rPr>
              <w:t>2</w:t>
            </w:r>
            <w:r>
              <w:rPr>
                <w:rFonts w:ascii="仿宋" w:eastAsia="仿宋_GB2312" w:hAnsi="仿宋" w:cs="宋体"/>
                <w:sz w:val="24"/>
                <w:szCs w:val="24"/>
              </w:rPr>
              <w:t>分（提供职称证书原件证明，否则不得分）。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2</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6</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勘察管理制度</w:t>
            </w:r>
          </w:p>
        </w:tc>
        <w:tc>
          <w:tcPr>
            <w:tcW w:w="6840" w:type="dxa"/>
          </w:tcPr>
          <w:p w:rsidR="00983906" w:rsidRDefault="00F07CB5">
            <w:pPr>
              <w:spacing w:line="360" w:lineRule="auto"/>
              <w:rPr>
                <w:rFonts w:ascii="仿宋" w:eastAsia="仿宋_GB2312" w:hAnsi="仿宋" w:cs="宋体"/>
                <w:sz w:val="24"/>
                <w:szCs w:val="24"/>
              </w:rPr>
            </w:pPr>
            <w:r>
              <w:rPr>
                <w:rFonts w:ascii="仿宋" w:eastAsia="仿宋_GB2312" w:hAnsi="仿宋" w:cs="宋体"/>
                <w:sz w:val="24"/>
                <w:szCs w:val="24"/>
              </w:rPr>
              <w:t>内容描述全面、细致且符合要求的，由评委根据情况酌情评分，最多得</w:t>
            </w:r>
            <w:r>
              <w:rPr>
                <w:rFonts w:ascii="仿宋" w:eastAsia="仿宋_GB2312" w:hAnsi="仿宋" w:cs="宋体"/>
                <w:sz w:val="24"/>
                <w:szCs w:val="24"/>
              </w:rPr>
              <w:t>8</w:t>
            </w:r>
            <w:r>
              <w:rPr>
                <w:rFonts w:ascii="仿宋" w:eastAsia="仿宋_GB2312" w:hAnsi="仿宋" w:cs="宋体"/>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8</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7</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主要的勘察设备</w:t>
            </w:r>
          </w:p>
        </w:tc>
        <w:tc>
          <w:tcPr>
            <w:tcW w:w="6840" w:type="dxa"/>
          </w:tcPr>
          <w:p w:rsidR="00983906" w:rsidRDefault="00F07CB5">
            <w:pPr>
              <w:spacing w:line="360" w:lineRule="auto"/>
              <w:rPr>
                <w:rFonts w:ascii="仿宋" w:eastAsia="仿宋_GB2312" w:hAnsi="仿宋" w:cs="宋体"/>
                <w:sz w:val="24"/>
                <w:szCs w:val="24"/>
              </w:rPr>
            </w:pPr>
            <w:r>
              <w:rPr>
                <w:rFonts w:ascii="仿宋" w:eastAsia="仿宋_GB2312" w:hAnsi="仿宋" w:cs="宋体"/>
                <w:sz w:val="24"/>
                <w:szCs w:val="24"/>
              </w:rPr>
              <w:t>配备齐全且符合要求的，由评委根据情况酌情评分，最多得</w:t>
            </w:r>
            <w:r>
              <w:rPr>
                <w:rFonts w:ascii="仿宋" w:eastAsia="仿宋_GB2312" w:hAnsi="仿宋" w:cs="宋体"/>
                <w:sz w:val="24"/>
                <w:szCs w:val="24"/>
              </w:rPr>
              <w:t>8</w:t>
            </w:r>
            <w:r>
              <w:rPr>
                <w:rFonts w:ascii="仿宋" w:eastAsia="仿宋_GB2312" w:hAnsi="仿宋" w:cs="宋体"/>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8</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8</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安全控制措施</w:t>
            </w:r>
          </w:p>
        </w:tc>
        <w:tc>
          <w:tcPr>
            <w:tcW w:w="6840" w:type="dxa"/>
          </w:tcPr>
          <w:p w:rsidR="00983906" w:rsidRDefault="00F07CB5">
            <w:pPr>
              <w:spacing w:line="360" w:lineRule="auto"/>
              <w:rPr>
                <w:rFonts w:ascii="仿宋" w:eastAsia="仿宋_GB2312" w:hAnsi="仿宋" w:cs="宋体"/>
                <w:sz w:val="24"/>
                <w:szCs w:val="24"/>
              </w:rPr>
            </w:pPr>
            <w:r>
              <w:rPr>
                <w:rFonts w:ascii="仿宋" w:eastAsia="仿宋_GB2312" w:hAnsi="仿宋" w:cs="宋体"/>
                <w:sz w:val="24"/>
                <w:szCs w:val="24"/>
              </w:rPr>
              <w:t>内容描述全面、细致且符合要求的，由评委根据情况酌情评分，最多得</w:t>
            </w:r>
            <w:r>
              <w:rPr>
                <w:rFonts w:ascii="仿宋" w:eastAsia="仿宋_GB2312" w:hAnsi="仿宋" w:cs="宋体"/>
                <w:sz w:val="24"/>
                <w:szCs w:val="24"/>
              </w:rPr>
              <w:t>8</w:t>
            </w:r>
            <w:r>
              <w:rPr>
                <w:rFonts w:ascii="仿宋" w:eastAsia="仿宋_GB2312" w:hAnsi="仿宋" w:cs="宋体"/>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8</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9</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勘察进度安排</w:t>
            </w:r>
          </w:p>
        </w:tc>
        <w:tc>
          <w:tcPr>
            <w:tcW w:w="6840" w:type="dxa"/>
          </w:tcPr>
          <w:p w:rsidR="00983906" w:rsidRDefault="00F07CB5">
            <w:pPr>
              <w:spacing w:line="360" w:lineRule="auto"/>
              <w:rPr>
                <w:rFonts w:ascii="仿宋" w:eastAsia="仿宋_GB2312" w:hAnsi="仿宋" w:cs="宋体"/>
                <w:sz w:val="24"/>
                <w:szCs w:val="24"/>
              </w:rPr>
            </w:pPr>
            <w:r>
              <w:rPr>
                <w:rFonts w:ascii="仿宋" w:eastAsia="仿宋_GB2312" w:hAnsi="仿宋" w:cs="宋体"/>
                <w:sz w:val="24"/>
                <w:szCs w:val="24"/>
              </w:rPr>
              <w:t>内容描述全面、细致且符合要求的，由评委根据情况酌情评分，最多得</w:t>
            </w:r>
            <w:r>
              <w:rPr>
                <w:rFonts w:ascii="仿宋" w:eastAsia="仿宋_GB2312" w:hAnsi="仿宋" w:cs="宋体"/>
                <w:sz w:val="24"/>
                <w:szCs w:val="24"/>
              </w:rPr>
              <w:t>7</w:t>
            </w:r>
            <w:r>
              <w:rPr>
                <w:rFonts w:ascii="仿宋" w:eastAsia="仿宋_GB2312" w:hAnsi="仿宋" w:cs="宋体"/>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8</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10</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施工现场的组织协调方案</w:t>
            </w:r>
          </w:p>
        </w:tc>
        <w:tc>
          <w:tcPr>
            <w:tcW w:w="6840" w:type="dxa"/>
          </w:tcPr>
          <w:p w:rsidR="00983906" w:rsidRDefault="00F07CB5">
            <w:pPr>
              <w:spacing w:line="360" w:lineRule="auto"/>
              <w:rPr>
                <w:rFonts w:ascii="仿宋" w:eastAsia="仿宋_GB2312" w:hAnsi="仿宋" w:cs="宋体"/>
                <w:sz w:val="24"/>
                <w:szCs w:val="24"/>
              </w:rPr>
            </w:pPr>
            <w:r>
              <w:rPr>
                <w:rFonts w:ascii="仿宋" w:eastAsia="仿宋_GB2312" w:hAnsi="仿宋" w:cs="宋体"/>
                <w:sz w:val="24"/>
                <w:szCs w:val="24"/>
              </w:rPr>
              <w:t>内容描述全面、细致且符合要求的，由评委根据情况酌情评分，最多得</w:t>
            </w:r>
            <w:r>
              <w:rPr>
                <w:rFonts w:ascii="仿宋" w:eastAsia="仿宋_GB2312" w:hAnsi="仿宋" w:cs="宋体"/>
                <w:sz w:val="24"/>
                <w:szCs w:val="24"/>
              </w:rPr>
              <w:t>7</w:t>
            </w:r>
            <w:r>
              <w:rPr>
                <w:rFonts w:ascii="仿宋" w:eastAsia="仿宋_GB2312" w:hAnsi="仿宋" w:cs="宋体"/>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8</w:t>
            </w:r>
          </w:p>
        </w:tc>
      </w:tr>
      <w:tr w:rsidR="00983906">
        <w:trPr>
          <w:jc w:val="center"/>
        </w:trPr>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11</w:t>
            </w:r>
          </w:p>
        </w:tc>
        <w:tc>
          <w:tcPr>
            <w:tcW w:w="1440" w:type="dxa"/>
            <w:vAlign w:val="center"/>
          </w:tcPr>
          <w:p w:rsidR="00983906" w:rsidRDefault="00F07CB5">
            <w:pPr>
              <w:spacing w:line="360" w:lineRule="auto"/>
              <w:rPr>
                <w:rFonts w:ascii="仿宋" w:eastAsia="仿宋_GB2312" w:hAnsi="仿宋"/>
                <w:sz w:val="24"/>
                <w:szCs w:val="24"/>
              </w:rPr>
            </w:pPr>
            <w:r>
              <w:rPr>
                <w:rFonts w:ascii="仿宋" w:eastAsia="仿宋_GB2312" w:hAnsi="仿宋"/>
                <w:sz w:val="24"/>
                <w:szCs w:val="24"/>
              </w:rPr>
              <w:t>投标文件制作情况</w:t>
            </w:r>
          </w:p>
        </w:tc>
        <w:tc>
          <w:tcPr>
            <w:tcW w:w="6840" w:type="dxa"/>
          </w:tcPr>
          <w:p w:rsidR="00983906" w:rsidRDefault="00F07CB5">
            <w:pPr>
              <w:spacing w:line="360" w:lineRule="auto"/>
              <w:rPr>
                <w:rFonts w:ascii="仿宋" w:eastAsia="仿宋_GB2312" w:hAnsi="仿宋" w:cs="宋体"/>
                <w:sz w:val="24"/>
                <w:szCs w:val="24"/>
              </w:rPr>
            </w:pPr>
            <w:r>
              <w:rPr>
                <w:rFonts w:ascii="仿宋" w:eastAsia="仿宋_GB2312" w:hAnsi="仿宋"/>
                <w:sz w:val="24"/>
                <w:szCs w:val="24"/>
              </w:rPr>
              <w:t>内容完整、规范、装订整齐、资料齐全得</w:t>
            </w:r>
            <w:r>
              <w:rPr>
                <w:rFonts w:ascii="仿宋" w:eastAsia="仿宋_GB2312" w:hAnsi="仿宋"/>
                <w:sz w:val="24"/>
                <w:szCs w:val="24"/>
              </w:rPr>
              <w:t>2</w:t>
            </w:r>
            <w:r>
              <w:rPr>
                <w:rFonts w:ascii="仿宋" w:eastAsia="仿宋_GB2312" w:hAnsi="仿宋"/>
                <w:sz w:val="24"/>
                <w:szCs w:val="24"/>
              </w:rPr>
              <w:t>分，出现内容不完整、不够规范、前后矛盾、装订不整齐、资料不全的酌情扣分，最低得</w:t>
            </w:r>
            <w:r>
              <w:rPr>
                <w:rFonts w:ascii="仿宋" w:eastAsia="仿宋_GB2312" w:hAnsi="仿宋"/>
                <w:sz w:val="24"/>
                <w:szCs w:val="24"/>
              </w:rPr>
              <w:t>0.5</w:t>
            </w:r>
            <w:r>
              <w:rPr>
                <w:rFonts w:ascii="仿宋" w:eastAsia="仿宋_GB2312" w:hAnsi="仿宋"/>
                <w:sz w:val="24"/>
                <w:szCs w:val="24"/>
              </w:rPr>
              <w:t>分。</w:t>
            </w:r>
          </w:p>
        </w:tc>
        <w:tc>
          <w:tcPr>
            <w:tcW w:w="720" w:type="dxa"/>
            <w:vAlign w:val="center"/>
          </w:tcPr>
          <w:p w:rsidR="00983906" w:rsidRDefault="00F07CB5">
            <w:pPr>
              <w:spacing w:line="360" w:lineRule="auto"/>
              <w:jc w:val="center"/>
              <w:rPr>
                <w:rFonts w:ascii="仿宋" w:eastAsia="仿宋_GB2312" w:hAnsi="仿宋"/>
                <w:sz w:val="24"/>
                <w:szCs w:val="24"/>
              </w:rPr>
            </w:pPr>
            <w:r>
              <w:rPr>
                <w:rFonts w:ascii="仿宋" w:eastAsia="仿宋_GB2312" w:hAnsi="仿宋"/>
                <w:sz w:val="24"/>
                <w:szCs w:val="24"/>
              </w:rPr>
              <w:t>2</w:t>
            </w:r>
          </w:p>
        </w:tc>
      </w:tr>
    </w:tbl>
    <w:bookmarkEnd w:id="16"/>
    <w:bookmarkEnd w:id="17"/>
    <w:bookmarkEnd w:id="18"/>
    <w:p w:rsidR="00983906" w:rsidRDefault="00A31781">
      <w:pPr>
        <w:adjustRightInd w:val="0"/>
        <w:snapToGrid w:val="0"/>
        <w:spacing w:line="360" w:lineRule="auto"/>
        <w:jc w:val="center"/>
        <w:rPr>
          <w:rFonts w:ascii="仿宋" w:eastAsia="仿宋_GB2312" w:hAnsi="仿宋"/>
          <w:b/>
          <w:sz w:val="32"/>
          <w:szCs w:val="32"/>
        </w:rPr>
      </w:pPr>
      <w:r>
        <w:rPr>
          <w:rFonts w:ascii="仿宋" w:eastAsia="仿宋_GB2312" w:hAnsi="仿宋"/>
          <w:b/>
          <w:sz w:val="32"/>
          <w:szCs w:val="32"/>
        </w:rPr>
        <w:t xml:space="preserve"> </w:t>
      </w:r>
      <w:r w:rsidR="00F07CB5">
        <w:rPr>
          <w:rFonts w:ascii="仿宋" w:eastAsia="仿宋_GB2312" w:hAnsi="仿宋"/>
          <w:b/>
          <w:sz w:val="32"/>
          <w:szCs w:val="32"/>
        </w:rPr>
        <w:t>(</w:t>
      </w:r>
      <w:r w:rsidR="00F07CB5">
        <w:rPr>
          <w:rFonts w:ascii="仿宋" w:eastAsia="仿宋_GB2312" w:hAnsi="仿宋"/>
          <w:b/>
          <w:sz w:val="32"/>
          <w:szCs w:val="32"/>
        </w:rPr>
        <w:t>二</w:t>
      </w:r>
      <w:r w:rsidR="00F07CB5">
        <w:rPr>
          <w:rFonts w:ascii="仿宋" w:eastAsia="仿宋_GB2312" w:hAnsi="仿宋"/>
          <w:b/>
          <w:sz w:val="32"/>
          <w:szCs w:val="32"/>
        </w:rPr>
        <w:t xml:space="preserve">) </w:t>
      </w:r>
      <w:r w:rsidR="00F07CB5">
        <w:rPr>
          <w:rFonts w:ascii="仿宋" w:eastAsia="仿宋_GB2312" w:hAnsi="仿宋"/>
          <w:b/>
          <w:sz w:val="32"/>
          <w:szCs w:val="32"/>
        </w:rPr>
        <w:t>商务标评分细则</w:t>
      </w:r>
    </w:p>
    <w:p w:rsidR="00983906" w:rsidRDefault="00F07CB5">
      <w:pPr>
        <w:pStyle w:val="20"/>
        <w:spacing w:before="0"/>
        <w:ind w:firstLine="480"/>
        <w:rPr>
          <w:rFonts w:ascii="仿宋" w:eastAsia="仿宋_GB2312" w:hAnsi="仿宋"/>
        </w:rPr>
      </w:pPr>
      <w:r>
        <w:rPr>
          <w:rFonts w:ascii="仿宋" w:eastAsia="仿宋_GB2312" w:hAnsi="仿宋"/>
        </w:rPr>
        <w:t>设最高限价</w:t>
      </w:r>
      <w:r>
        <w:rPr>
          <w:rFonts w:ascii="仿宋" w:eastAsia="仿宋_GB2312" w:hAnsi="仿宋" w:hint="eastAsia"/>
        </w:rPr>
        <w:t>为</w:t>
      </w:r>
      <w:r>
        <w:rPr>
          <w:rFonts w:ascii="仿宋" w:eastAsia="仿宋_GB2312" w:hAnsi="仿宋" w:hint="eastAsia"/>
        </w:rPr>
        <w:t>345</w:t>
      </w:r>
      <w:r>
        <w:rPr>
          <w:rFonts w:ascii="仿宋" w:eastAsia="仿宋_GB2312" w:hAnsi="仿宋" w:hint="eastAsia"/>
        </w:rPr>
        <w:t>万元</w:t>
      </w:r>
      <w:r>
        <w:rPr>
          <w:rFonts w:ascii="仿宋" w:eastAsia="仿宋_GB2312" w:hAnsi="仿宋" w:hint="eastAsia"/>
        </w:rPr>
        <w:t>，</w:t>
      </w:r>
      <w:r>
        <w:rPr>
          <w:rFonts w:ascii="仿宋" w:eastAsia="仿宋_GB2312" w:hAnsi="仿宋"/>
        </w:rPr>
        <w:t>高于最高限价</w:t>
      </w:r>
      <w:proofErr w:type="gramStart"/>
      <w:r>
        <w:rPr>
          <w:rFonts w:ascii="仿宋" w:eastAsia="仿宋_GB2312" w:hAnsi="仿宋"/>
        </w:rPr>
        <w:t>做废</w:t>
      </w:r>
      <w:proofErr w:type="gramEnd"/>
      <w:r>
        <w:rPr>
          <w:rFonts w:ascii="仿宋" w:eastAsia="仿宋_GB2312" w:hAnsi="仿宋"/>
        </w:rPr>
        <w:t>标处理。</w:t>
      </w:r>
    </w:p>
    <w:p w:rsidR="00983906" w:rsidRDefault="00F07CB5">
      <w:pPr>
        <w:spacing w:line="360" w:lineRule="auto"/>
        <w:ind w:firstLineChars="200" w:firstLine="480"/>
        <w:rPr>
          <w:rFonts w:ascii="仿宋" w:eastAsia="仿宋_GB2312" w:hAnsi="仿宋"/>
          <w:sz w:val="24"/>
          <w:szCs w:val="24"/>
        </w:rPr>
      </w:pPr>
      <w:r>
        <w:rPr>
          <w:rFonts w:ascii="仿宋" w:eastAsia="仿宋_GB2312" w:hAnsi="仿宋"/>
          <w:sz w:val="24"/>
          <w:szCs w:val="24"/>
        </w:rPr>
        <w:t>商务</w:t>
      </w:r>
      <w:proofErr w:type="gramStart"/>
      <w:r>
        <w:rPr>
          <w:rFonts w:ascii="仿宋" w:eastAsia="仿宋_GB2312" w:hAnsi="仿宋"/>
          <w:sz w:val="24"/>
          <w:szCs w:val="24"/>
        </w:rPr>
        <w:t>标根据</w:t>
      </w:r>
      <w:proofErr w:type="gramEnd"/>
      <w:r>
        <w:rPr>
          <w:rFonts w:ascii="仿宋" w:eastAsia="仿宋_GB2312" w:hAnsi="仿宋"/>
          <w:sz w:val="24"/>
          <w:szCs w:val="24"/>
        </w:rPr>
        <w:t>各投标人的最终有效投标报价，以满足采购文件要求的投标价格为准，其商务标满分为</w:t>
      </w:r>
      <w:r>
        <w:rPr>
          <w:rFonts w:ascii="仿宋" w:eastAsia="仿宋_GB2312" w:hAnsi="仿宋"/>
          <w:sz w:val="24"/>
          <w:szCs w:val="24"/>
        </w:rPr>
        <w:t>30</w:t>
      </w:r>
      <w:r>
        <w:rPr>
          <w:rFonts w:ascii="仿宋" w:eastAsia="仿宋_GB2312" w:hAnsi="仿宋"/>
          <w:sz w:val="24"/>
          <w:szCs w:val="24"/>
        </w:rPr>
        <w:t>分。投标评分基准价为所有有效投标报价的平均值，各投标人的商务标得分按照投标人报价与基准价的差值进行计算，高于基准价的报价，其差值每高出</w:t>
      </w:r>
      <w:r>
        <w:rPr>
          <w:rFonts w:ascii="仿宋" w:eastAsia="仿宋_GB2312" w:hAnsi="仿宋"/>
          <w:sz w:val="24"/>
          <w:szCs w:val="24"/>
        </w:rPr>
        <w:t>1%</w:t>
      </w:r>
      <w:r>
        <w:rPr>
          <w:rFonts w:ascii="仿宋" w:eastAsia="仿宋_GB2312" w:hAnsi="仿宋"/>
          <w:sz w:val="24"/>
          <w:szCs w:val="24"/>
        </w:rPr>
        <w:t>扣</w:t>
      </w:r>
      <w:r>
        <w:rPr>
          <w:rFonts w:ascii="仿宋" w:eastAsia="仿宋_GB2312" w:hAnsi="仿宋"/>
          <w:sz w:val="24"/>
          <w:szCs w:val="24"/>
        </w:rPr>
        <w:t>0</w:t>
      </w:r>
      <w:r>
        <w:rPr>
          <w:rFonts w:ascii="仿宋" w:eastAsia="仿宋_GB2312" w:hAnsi="仿宋" w:hint="eastAsia"/>
          <w:sz w:val="24"/>
          <w:szCs w:val="24"/>
        </w:rPr>
        <w:t>.5</w:t>
      </w:r>
      <w:r>
        <w:rPr>
          <w:rFonts w:ascii="仿宋" w:eastAsia="仿宋_GB2312" w:hAnsi="仿宋"/>
          <w:sz w:val="24"/>
          <w:szCs w:val="24"/>
        </w:rPr>
        <w:t>分；低于基准价的报价其差值每低于</w:t>
      </w:r>
      <w:r>
        <w:rPr>
          <w:rFonts w:ascii="仿宋" w:eastAsia="仿宋_GB2312" w:hAnsi="仿宋"/>
          <w:sz w:val="24"/>
          <w:szCs w:val="24"/>
        </w:rPr>
        <w:t>1%</w:t>
      </w:r>
      <w:r>
        <w:rPr>
          <w:rFonts w:ascii="仿宋" w:eastAsia="仿宋_GB2312" w:hAnsi="仿宋"/>
          <w:sz w:val="24"/>
          <w:szCs w:val="24"/>
        </w:rPr>
        <w:t>扣</w:t>
      </w:r>
      <w:r>
        <w:rPr>
          <w:rFonts w:ascii="仿宋" w:eastAsia="仿宋_GB2312" w:hAnsi="仿宋"/>
          <w:sz w:val="24"/>
          <w:szCs w:val="24"/>
        </w:rPr>
        <w:t>0.3</w:t>
      </w:r>
      <w:r>
        <w:rPr>
          <w:rFonts w:ascii="仿宋" w:eastAsia="仿宋_GB2312" w:hAnsi="仿宋"/>
          <w:sz w:val="24"/>
          <w:szCs w:val="24"/>
        </w:rPr>
        <w:t>分，商务标得分保留到小数点后两位，四舍五入。</w:t>
      </w:r>
    </w:p>
    <w:p w:rsidR="00983906" w:rsidRDefault="00F07CB5">
      <w:pPr>
        <w:adjustRightInd w:val="0"/>
        <w:snapToGrid w:val="0"/>
        <w:spacing w:line="360" w:lineRule="auto"/>
        <w:jc w:val="center"/>
        <w:outlineLvl w:val="0"/>
        <w:rPr>
          <w:rFonts w:ascii="仿宋" w:eastAsia="仿宋_GB2312" w:hAnsi="仿宋"/>
          <w:b/>
          <w:sz w:val="36"/>
          <w:szCs w:val="36"/>
        </w:rPr>
      </w:pPr>
      <w:bookmarkStart w:id="19" w:name="_Toc525983148"/>
      <w:r>
        <w:rPr>
          <w:rFonts w:ascii="仿宋" w:eastAsia="仿宋_GB2312" w:hAnsi="仿宋" w:hint="eastAsia"/>
          <w:b/>
          <w:sz w:val="36"/>
          <w:szCs w:val="36"/>
        </w:rPr>
        <w:lastRenderedPageBreak/>
        <w:t>六</w:t>
      </w:r>
      <w:r>
        <w:rPr>
          <w:rFonts w:ascii="仿宋" w:eastAsia="仿宋_GB2312" w:hAnsi="仿宋"/>
          <w:b/>
          <w:sz w:val="36"/>
          <w:szCs w:val="36"/>
        </w:rPr>
        <w:t>、投标文件部分格式</w:t>
      </w:r>
      <w:bookmarkEnd w:id="19"/>
    </w:p>
    <w:p w:rsidR="00983906" w:rsidRDefault="00F07CB5">
      <w:pPr>
        <w:tabs>
          <w:tab w:val="left" w:pos="360"/>
          <w:tab w:val="left" w:pos="540"/>
          <w:tab w:val="left" w:pos="720"/>
          <w:tab w:val="left" w:pos="1425"/>
        </w:tabs>
        <w:spacing w:line="360" w:lineRule="auto"/>
        <w:ind w:firstLine="570"/>
        <w:rPr>
          <w:rFonts w:ascii="仿宋" w:eastAsia="仿宋_GB2312" w:hAnsi="仿宋"/>
          <w:sz w:val="27"/>
          <w:szCs w:val="27"/>
        </w:rPr>
      </w:pPr>
      <w:r>
        <w:rPr>
          <w:rFonts w:ascii="仿宋" w:eastAsia="仿宋_GB2312" w:hAnsi="仿宋"/>
          <w:sz w:val="27"/>
          <w:szCs w:val="27"/>
        </w:rPr>
        <w:t>附件一：</w:t>
      </w:r>
    </w:p>
    <w:p w:rsidR="00983906" w:rsidRDefault="00983906">
      <w:pPr>
        <w:tabs>
          <w:tab w:val="left" w:pos="360"/>
          <w:tab w:val="left" w:pos="540"/>
          <w:tab w:val="left" w:pos="720"/>
          <w:tab w:val="left" w:pos="1425"/>
        </w:tabs>
        <w:spacing w:line="360" w:lineRule="auto"/>
        <w:rPr>
          <w:rFonts w:ascii="仿宋" w:eastAsia="仿宋_GB2312" w:hAnsi="仿宋"/>
          <w:sz w:val="27"/>
          <w:szCs w:val="27"/>
        </w:rPr>
      </w:pPr>
    </w:p>
    <w:p w:rsidR="00983906" w:rsidRDefault="00F07CB5">
      <w:pPr>
        <w:tabs>
          <w:tab w:val="left" w:pos="360"/>
          <w:tab w:val="left" w:pos="540"/>
          <w:tab w:val="left" w:pos="720"/>
          <w:tab w:val="left" w:pos="1425"/>
        </w:tabs>
        <w:spacing w:line="360" w:lineRule="auto"/>
        <w:ind w:firstLine="570"/>
        <w:jc w:val="center"/>
        <w:rPr>
          <w:rFonts w:ascii="仿宋" w:eastAsia="仿宋_GB2312" w:hAnsi="仿宋"/>
          <w:b/>
          <w:sz w:val="32"/>
          <w:szCs w:val="32"/>
        </w:rPr>
      </w:pPr>
      <w:r>
        <w:rPr>
          <w:rFonts w:ascii="仿宋" w:eastAsia="仿宋_GB2312" w:hAnsi="仿宋"/>
          <w:b/>
          <w:sz w:val="32"/>
          <w:szCs w:val="32"/>
        </w:rPr>
        <w:t>法定代表人资格证书</w:t>
      </w:r>
    </w:p>
    <w:p w:rsidR="00983906" w:rsidRDefault="00F07CB5">
      <w:pPr>
        <w:tabs>
          <w:tab w:val="left" w:pos="360"/>
          <w:tab w:val="left" w:pos="540"/>
          <w:tab w:val="left" w:pos="720"/>
          <w:tab w:val="left" w:pos="1425"/>
        </w:tabs>
        <w:spacing w:line="360" w:lineRule="auto"/>
        <w:ind w:firstLine="570"/>
        <w:rPr>
          <w:rFonts w:ascii="仿宋" w:eastAsia="仿宋_GB2312" w:hAnsi="仿宋"/>
          <w:sz w:val="27"/>
          <w:szCs w:val="27"/>
        </w:rPr>
      </w:pPr>
      <w:r>
        <w:rPr>
          <w:rFonts w:ascii="仿宋" w:eastAsia="仿宋_GB2312" w:hAnsi="仿宋"/>
          <w:sz w:val="27"/>
          <w:szCs w:val="27"/>
        </w:rPr>
        <w:t>单位名称：</w:t>
      </w:r>
    </w:p>
    <w:p w:rsidR="00983906" w:rsidRDefault="00F07CB5">
      <w:pPr>
        <w:tabs>
          <w:tab w:val="left" w:pos="360"/>
          <w:tab w:val="left" w:pos="540"/>
          <w:tab w:val="left" w:pos="720"/>
          <w:tab w:val="left" w:pos="1425"/>
        </w:tabs>
        <w:spacing w:line="360" w:lineRule="auto"/>
        <w:ind w:firstLine="570"/>
        <w:rPr>
          <w:rFonts w:ascii="仿宋" w:eastAsia="仿宋_GB2312" w:hAnsi="仿宋"/>
          <w:sz w:val="27"/>
          <w:szCs w:val="27"/>
        </w:rPr>
      </w:pPr>
      <w:r>
        <w:rPr>
          <w:rFonts w:ascii="仿宋" w:eastAsia="仿宋_GB2312" w:hAnsi="仿宋"/>
          <w:sz w:val="27"/>
          <w:szCs w:val="27"/>
        </w:rPr>
        <w:t>地址：</w:t>
      </w:r>
    </w:p>
    <w:p w:rsidR="00983906" w:rsidRDefault="00F07CB5">
      <w:pPr>
        <w:tabs>
          <w:tab w:val="left" w:pos="360"/>
          <w:tab w:val="left" w:pos="540"/>
          <w:tab w:val="left" w:pos="720"/>
          <w:tab w:val="left" w:pos="1425"/>
        </w:tabs>
        <w:spacing w:line="360" w:lineRule="auto"/>
        <w:ind w:firstLine="570"/>
        <w:rPr>
          <w:rFonts w:ascii="仿宋" w:eastAsia="仿宋_GB2312" w:hAnsi="仿宋"/>
          <w:sz w:val="27"/>
          <w:szCs w:val="27"/>
        </w:rPr>
      </w:pPr>
      <w:r>
        <w:rPr>
          <w:rFonts w:ascii="仿宋" w:eastAsia="仿宋_GB2312" w:hAnsi="仿宋"/>
          <w:sz w:val="27"/>
          <w:szCs w:val="27"/>
        </w:rPr>
        <w:t>姓名：性别：年龄：职务：系我公司的法定代表人，为勘察投标以及签署上述勘察招标的投标文件、进行合同谈判、签署合</w:t>
      </w:r>
      <w:r>
        <w:rPr>
          <w:rFonts w:ascii="仿宋" w:eastAsia="仿宋_GB2312" w:hAnsi="仿宋"/>
          <w:sz w:val="27"/>
          <w:szCs w:val="27"/>
        </w:rPr>
        <w:t>同和处理与之有关的一切事务。</w:t>
      </w:r>
    </w:p>
    <w:p w:rsidR="00983906" w:rsidRDefault="00F07CB5">
      <w:pPr>
        <w:tabs>
          <w:tab w:val="left" w:pos="360"/>
          <w:tab w:val="left" w:pos="540"/>
          <w:tab w:val="left" w:pos="720"/>
          <w:tab w:val="left" w:pos="1425"/>
        </w:tabs>
        <w:spacing w:line="360" w:lineRule="auto"/>
        <w:ind w:firstLine="570"/>
        <w:rPr>
          <w:rFonts w:ascii="仿宋" w:eastAsia="仿宋_GB2312" w:hAnsi="仿宋"/>
          <w:sz w:val="27"/>
          <w:szCs w:val="27"/>
        </w:rPr>
      </w:pPr>
      <w:r>
        <w:rPr>
          <w:rFonts w:ascii="仿宋" w:eastAsia="仿宋_GB2312" w:hAnsi="仿宋"/>
          <w:sz w:val="27"/>
          <w:szCs w:val="27"/>
        </w:rPr>
        <w:t>特此证明</w:t>
      </w:r>
    </w:p>
    <w:p w:rsidR="00983906" w:rsidRDefault="00983906">
      <w:pPr>
        <w:tabs>
          <w:tab w:val="left" w:pos="360"/>
          <w:tab w:val="left" w:pos="540"/>
          <w:tab w:val="left" w:pos="720"/>
          <w:tab w:val="left" w:pos="1425"/>
        </w:tabs>
        <w:spacing w:line="360" w:lineRule="auto"/>
        <w:ind w:firstLine="570"/>
        <w:rPr>
          <w:rFonts w:ascii="仿宋" w:eastAsia="仿宋_GB2312" w:hAnsi="仿宋"/>
          <w:sz w:val="27"/>
          <w:szCs w:val="27"/>
        </w:rPr>
      </w:pPr>
    </w:p>
    <w:p w:rsidR="00983906" w:rsidRDefault="00983906">
      <w:pPr>
        <w:tabs>
          <w:tab w:val="left" w:pos="360"/>
          <w:tab w:val="left" w:pos="540"/>
          <w:tab w:val="left" w:pos="720"/>
          <w:tab w:val="left" w:pos="1425"/>
        </w:tabs>
        <w:spacing w:line="360" w:lineRule="auto"/>
        <w:ind w:firstLine="570"/>
        <w:rPr>
          <w:rFonts w:ascii="仿宋" w:eastAsia="仿宋_GB2312" w:hAnsi="仿宋"/>
          <w:sz w:val="27"/>
          <w:szCs w:val="27"/>
        </w:rPr>
      </w:pPr>
    </w:p>
    <w:p w:rsidR="00983906" w:rsidRDefault="00983906">
      <w:pPr>
        <w:tabs>
          <w:tab w:val="left" w:pos="360"/>
          <w:tab w:val="left" w:pos="540"/>
          <w:tab w:val="left" w:pos="720"/>
          <w:tab w:val="left" w:pos="1425"/>
        </w:tabs>
        <w:spacing w:line="360" w:lineRule="auto"/>
        <w:ind w:firstLine="570"/>
        <w:rPr>
          <w:rFonts w:ascii="仿宋" w:eastAsia="仿宋_GB2312" w:hAnsi="仿宋"/>
          <w:sz w:val="27"/>
          <w:szCs w:val="27"/>
        </w:rPr>
      </w:pPr>
    </w:p>
    <w:p w:rsidR="00983906" w:rsidRDefault="00F07CB5">
      <w:pPr>
        <w:tabs>
          <w:tab w:val="left" w:pos="360"/>
          <w:tab w:val="left" w:pos="540"/>
          <w:tab w:val="left" w:pos="720"/>
          <w:tab w:val="left" w:pos="1425"/>
        </w:tabs>
        <w:spacing w:line="360" w:lineRule="auto"/>
        <w:ind w:firstLine="5400"/>
        <w:rPr>
          <w:rFonts w:ascii="仿宋" w:eastAsia="仿宋_GB2312" w:hAnsi="仿宋"/>
          <w:sz w:val="27"/>
          <w:szCs w:val="27"/>
        </w:rPr>
      </w:pPr>
      <w:r>
        <w:rPr>
          <w:rFonts w:ascii="仿宋" w:eastAsia="仿宋_GB2312" w:hAnsi="仿宋"/>
          <w:sz w:val="27"/>
          <w:szCs w:val="27"/>
        </w:rPr>
        <w:t>投标人：</w:t>
      </w:r>
    </w:p>
    <w:p w:rsidR="00983906" w:rsidRDefault="00F07CB5">
      <w:pPr>
        <w:tabs>
          <w:tab w:val="left" w:pos="360"/>
          <w:tab w:val="left" w:pos="540"/>
          <w:tab w:val="left" w:pos="720"/>
          <w:tab w:val="left" w:pos="1425"/>
        </w:tabs>
        <w:spacing w:line="360" w:lineRule="auto"/>
        <w:ind w:firstLine="5400"/>
        <w:rPr>
          <w:rFonts w:ascii="仿宋" w:eastAsia="仿宋_GB2312" w:hAnsi="仿宋"/>
          <w:sz w:val="27"/>
          <w:szCs w:val="27"/>
        </w:rPr>
      </w:pPr>
      <w:r>
        <w:rPr>
          <w:rFonts w:ascii="仿宋" w:eastAsia="仿宋_GB2312" w:hAnsi="仿宋"/>
          <w:sz w:val="27"/>
          <w:szCs w:val="27"/>
        </w:rPr>
        <w:t>日期：</w:t>
      </w:r>
    </w:p>
    <w:p w:rsidR="00983906" w:rsidRDefault="00983906">
      <w:pPr>
        <w:tabs>
          <w:tab w:val="left" w:pos="360"/>
          <w:tab w:val="left" w:pos="540"/>
          <w:tab w:val="left" w:pos="720"/>
          <w:tab w:val="left" w:pos="1425"/>
        </w:tabs>
        <w:spacing w:line="360" w:lineRule="auto"/>
        <w:ind w:firstLine="5400"/>
        <w:rPr>
          <w:rFonts w:ascii="仿宋" w:eastAsia="仿宋_GB2312" w:hAnsi="仿宋"/>
          <w:sz w:val="27"/>
          <w:szCs w:val="27"/>
        </w:rPr>
      </w:pPr>
    </w:p>
    <w:p w:rsidR="00983906" w:rsidRDefault="00F07CB5">
      <w:pPr>
        <w:tabs>
          <w:tab w:val="left" w:pos="360"/>
          <w:tab w:val="left" w:pos="540"/>
          <w:tab w:val="left" w:pos="720"/>
          <w:tab w:val="left" w:pos="1425"/>
        </w:tabs>
        <w:spacing w:line="360" w:lineRule="auto"/>
        <w:rPr>
          <w:rFonts w:ascii="仿宋" w:eastAsia="仿宋_GB2312" w:hAnsi="仿宋"/>
          <w:sz w:val="27"/>
          <w:szCs w:val="27"/>
        </w:rPr>
      </w:pPr>
      <w:r>
        <w:rPr>
          <w:rFonts w:ascii="仿宋" w:eastAsia="仿宋_GB2312" w:hAnsi="仿宋"/>
          <w:sz w:val="23"/>
          <w:szCs w:val="23"/>
        </w:rPr>
        <w:br w:type="page"/>
      </w:r>
      <w:r>
        <w:rPr>
          <w:rFonts w:ascii="仿宋" w:eastAsia="仿宋_GB2312" w:hAnsi="仿宋"/>
          <w:sz w:val="27"/>
          <w:szCs w:val="27"/>
        </w:rPr>
        <w:lastRenderedPageBreak/>
        <w:t>附件二：</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tabs>
          <w:tab w:val="left" w:pos="360"/>
          <w:tab w:val="left" w:pos="540"/>
          <w:tab w:val="left" w:pos="720"/>
          <w:tab w:val="left" w:pos="1425"/>
        </w:tabs>
        <w:spacing w:line="360" w:lineRule="auto"/>
        <w:jc w:val="center"/>
        <w:rPr>
          <w:rFonts w:ascii="仿宋" w:eastAsia="仿宋_GB2312" w:hAnsi="仿宋"/>
          <w:b/>
          <w:sz w:val="32"/>
          <w:szCs w:val="32"/>
        </w:rPr>
      </w:pPr>
      <w:r>
        <w:rPr>
          <w:rFonts w:ascii="仿宋" w:eastAsia="仿宋_GB2312" w:hAnsi="仿宋"/>
          <w:b/>
          <w:sz w:val="32"/>
          <w:szCs w:val="32"/>
        </w:rPr>
        <w:t>投标文件签署授权委托书</w:t>
      </w:r>
    </w:p>
    <w:p w:rsidR="00983906" w:rsidRDefault="00983906">
      <w:pPr>
        <w:tabs>
          <w:tab w:val="left" w:pos="360"/>
          <w:tab w:val="left" w:pos="540"/>
          <w:tab w:val="left" w:pos="720"/>
          <w:tab w:val="left" w:pos="1425"/>
        </w:tabs>
        <w:spacing w:line="360" w:lineRule="auto"/>
        <w:jc w:val="center"/>
        <w:rPr>
          <w:rFonts w:ascii="仿宋" w:eastAsia="仿宋_GB2312" w:hAnsi="仿宋"/>
          <w:b/>
          <w:sz w:val="31"/>
          <w:szCs w:val="31"/>
        </w:rPr>
      </w:pPr>
    </w:p>
    <w:p w:rsidR="00983906" w:rsidRDefault="00983906">
      <w:pPr>
        <w:tabs>
          <w:tab w:val="left" w:pos="360"/>
          <w:tab w:val="left" w:pos="540"/>
          <w:tab w:val="left" w:pos="720"/>
          <w:tab w:val="left" w:pos="1425"/>
        </w:tabs>
        <w:spacing w:line="360" w:lineRule="auto"/>
        <w:jc w:val="center"/>
        <w:rPr>
          <w:rFonts w:ascii="仿宋" w:eastAsia="仿宋_GB2312" w:hAnsi="仿宋"/>
          <w:b/>
          <w:sz w:val="31"/>
          <w:szCs w:val="31"/>
        </w:rPr>
      </w:pPr>
    </w:p>
    <w:p w:rsidR="00983906" w:rsidRDefault="00F07CB5">
      <w:pPr>
        <w:tabs>
          <w:tab w:val="left" w:pos="360"/>
          <w:tab w:val="left" w:pos="540"/>
          <w:tab w:val="left" w:pos="720"/>
          <w:tab w:val="left" w:pos="1425"/>
        </w:tabs>
        <w:spacing w:line="360" w:lineRule="auto"/>
        <w:ind w:firstLineChars="200" w:firstLine="540"/>
        <w:jc w:val="left"/>
        <w:rPr>
          <w:rFonts w:ascii="仿宋" w:eastAsia="仿宋_GB2312" w:hAnsi="仿宋"/>
          <w:sz w:val="27"/>
          <w:szCs w:val="27"/>
        </w:rPr>
      </w:pPr>
      <w:r>
        <w:rPr>
          <w:rFonts w:ascii="仿宋" w:eastAsia="仿宋_GB2312" w:hAnsi="仿宋"/>
          <w:sz w:val="27"/>
          <w:szCs w:val="27"/>
        </w:rPr>
        <w:t>本授权委托书声明：我（姓名）系</w:t>
      </w:r>
      <w:r>
        <w:rPr>
          <w:rFonts w:ascii="仿宋" w:eastAsia="仿宋_GB2312" w:hAnsi="仿宋"/>
          <w:sz w:val="27"/>
          <w:szCs w:val="27"/>
          <w:u w:val="single"/>
        </w:rPr>
        <w:t>（投标人名称）</w:t>
      </w:r>
      <w:r>
        <w:rPr>
          <w:rFonts w:ascii="仿宋" w:eastAsia="仿宋_GB2312" w:hAnsi="仿宋"/>
          <w:sz w:val="27"/>
          <w:szCs w:val="27"/>
        </w:rPr>
        <w:t>的</w:t>
      </w:r>
      <w:r>
        <w:rPr>
          <w:rFonts w:ascii="仿宋" w:eastAsia="仿宋_GB2312" w:hAnsi="仿宋" w:hint="eastAsia"/>
          <w:sz w:val="27"/>
          <w:szCs w:val="27"/>
        </w:rPr>
        <w:t>法定</w:t>
      </w:r>
      <w:r>
        <w:rPr>
          <w:rFonts w:ascii="仿宋" w:eastAsia="仿宋_GB2312" w:hAnsi="仿宋"/>
          <w:sz w:val="27"/>
          <w:szCs w:val="27"/>
        </w:rPr>
        <w:t>代表人，现授权委托</w:t>
      </w:r>
      <w:r>
        <w:rPr>
          <w:rFonts w:ascii="仿宋" w:eastAsia="仿宋_GB2312" w:hAnsi="仿宋"/>
          <w:sz w:val="27"/>
          <w:szCs w:val="27"/>
          <w:u w:val="single"/>
        </w:rPr>
        <w:t>（单位名称）</w:t>
      </w:r>
      <w:r>
        <w:rPr>
          <w:rFonts w:ascii="仿宋" w:eastAsia="仿宋_GB2312" w:hAnsi="仿宋"/>
          <w:sz w:val="27"/>
          <w:szCs w:val="27"/>
        </w:rPr>
        <w:t>的（姓名）为我公司签署本工程已递交的投标文件的法定代表人的授权委托代理人。代理人全权代表我所签署的本工程已递交的投标文件内容我均承认。</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代理人无转委托权，特此委托：</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代理人：性别：年龄：</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身份证号码：职务：</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投标人：</w:t>
      </w:r>
      <w:r>
        <w:rPr>
          <w:rFonts w:ascii="仿宋" w:eastAsia="仿宋_GB2312" w:hAnsi="仿宋"/>
          <w:sz w:val="27"/>
          <w:szCs w:val="27"/>
          <w:u w:val="single"/>
        </w:rPr>
        <w:t>（盖公章）</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法定代表人：</w:t>
      </w:r>
      <w:r>
        <w:rPr>
          <w:rFonts w:ascii="仿宋" w:eastAsia="仿宋_GB2312" w:hAnsi="仿宋"/>
          <w:sz w:val="27"/>
          <w:szCs w:val="27"/>
          <w:u w:val="single"/>
        </w:rPr>
        <w:t>（签字或盖章）</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授权委托日期：年月日</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br w:type="page"/>
      </w:r>
      <w:r>
        <w:rPr>
          <w:rFonts w:ascii="仿宋" w:eastAsia="仿宋_GB2312" w:hAnsi="仿宋"/>
          <w:sz w:val="27"/>
          <w:szCs w:val="27"/>
        </w:rPr>
        <w:lastRenderedPageBreak/>
        <w:t>附件三：</w:t>
      </w:r>
    </w:p>
    <w:p w:rsidR="00983906" w:rsidRDefault="00F07CB5">
      <w:pPr>
        <w:tabs>
          <w:tab w:val="left" w:pos="360"/>
        </w:tabs>
        <w:spacing w:line="360" w:lineRule="auto"/>
        <w:ind w:left="1656" w:hangingChars="550" w:hanging="1656"/>
        <w:jc w:val="center"/>
        <w:rPr>
          <w:rFonts w:ascii="仿宋" w:eastAsia="仿宋_GB2312" w:hAnsi="仿宋"/>
          <w:b/>
          <w:sz w:val="30"/>
          <w:szCs w:val="30"/>
        </w:rPr>
      </w:pPr>
      <w:r>
        <w:rPr>
          <w:rFonts w:ascii="仿宋" w:eastAsia="仿宋_GB2312" w:hAnsi="仿宋"/>
          <w:b/>
          <w:sz w:val="30"/>
          <w:szCs w:val="30"/>
        </w:rPr>
        <w:t>之江实验室一期工程工程地质勘察项目</w:t>
      </w:r>
    </w:p>
    <w:p w:rsidR="00983906" w:rsidRDefault="00F07CB5">
      <w:pPr>
        <w:spacing w:line="360" w:lineRule="auto"/>
        <w:ind w:left="1656" w:hangingChars="550" w:hanging="1656"/>
        <w:jc w:val="center"/>
        <w:rPr>
          <w:rFonts w:ascii="仿宋" w:eastAsia="仿宋_GB2312" w:hAnsi="仿宋"/>
          <w:b/>
          <w:sz w:val="30"/>
          <w:szCs w:val="30"/>
        </w:rPr>
      </w:pPr>
      <w:r>
        <w:rPr>
          <w:rFonts w:ascii="仿宋" w:eastAsia="仿宋_GB2312" w:hAnsi="仿宋"/>
          <w:b/>
          <w:sz w:val="30"/>
          <w:szCs w:val="30"/>
        </w:rPr>
        <w:t>投标函</w:t>
      </w:r>
    </w:p>
    <w:p w:rsidR="00983906" w:rsidRDefault="00983906">
      <w:pPr>
        <w:spacing w:line="360" w:lineRule="auto"/>
        <w:ind w:left="1712" w:hangingChars="550" w:hanging="1712"/>
        <w:jc w:val="center"/>
        <w:rPr>
          <w:rFonts w:ascii="仿宋" w:eastAsia="仿宋_GB2312" w:hAnsi="仿宋"/>
          <w:b/>
          <w:sz w:val="31"/>
          <w:szCs w:val="31"/>
        </w:rPr>
      </w:pP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u w:val="single"/>
        </w:rPr>
        <w:t>之江实验室</w:t>
      </w:r>
      <w:r>
        <w:rPr>
          <w:rFonts w:ascii="仿宋" w:eastAsia="仿宋_GB2312" w:hAnsi="仿宋"/>
          <w:sz w:val="27"/>
          <w:szCs w:val="27"/>
        </w:rPr>
        <w:t>：</w:t>
      </w:r>
    </w:p>
    <w:p w:rsidR="00983906" w:rsidRDefault="00F07CB5">
      <w:pPr>
        <w:tabs>
          <w:tab w:val="left" w:pos="360"/>
          <w:tab w:val="left" w:pos="540"/>
          <w:tab w:val="left" w:pos="720"/>
          <w:tab w:val="left" w:pos="1425"/>
        </w:tabs>
        <w:spacing w:line="360" w:lineRule="auto"/>
        <w:ind w:firstLineChars="200" w:firstLine="540"/>
        <w:jc w:val="left"/>
        <w:rPr>
          <w:rFonts w:ascii="仿宋" w:eastAsia="仿宋_GB2312" w:hAnsi="仿宋"/>
          <w:sz w:val="27"/>
          <w:szCs w:val="27"/>
        </w:rPr>
      </w:pPr>
      <w:r>
        <w:rPr>
          <w:rFonts w:ascii="仿宋" w:eastAsia="仿宋_GB2312" w:hAnsi="仿宋"/>
          <w:sz w:val="27"/>
          <w:szCs w:val="27"/>
        </w:rPr>
        <w:t>1</w:t>
      </w:r>
      <w:r>
        <w:rPr>
          <w:rFonts w:ascii="仿宋" w:eastAsia="仿宋_GB2312" w:hAnsi="仿宋"/>
          <w:sz w:val="27"/>
          <w:szCs w:val="27"/>
        </w:rPr>
        <w:t>、我方已经收到并全面阅读和研究了本工程招标文件。已充分理解并掌握本工程招标文件中的全部有关情况，现经我方认真分析研究，根据工程实际情况和自身情况，完成招标文件中规定的全部内容。工程勘察投标报价：最终报价（即各单位根据自身综合实力优惠后报价）为《工程勘察设计收费标准》</w:t>
      </w:r>
      <w:r>
        <w:rPr>
          <w:rFonts w:ascii="仿宋" w:eastAsia="仿宋_GB2312" w:hAnsi="仿宋"/>
          <w:sz w:val="27"/>
          <w:szCs w:val="27"/>
        </w:rPr>
        <w:t>(</w:t>
      </w:r>
      <w:r>
        <w:rPr>
          <w:rFonts w:ascii="仿宋" w:eastAsia="仿宋_GB2312" w:hAnsi="仿宋"/>
          <w:sz w:val="27"/>
          <w:szCs w:val="27"/>
        </w:rPr>
        <w:t>计价格</w:t>
      </w:r>
      <w:proofErr w:type="gramStart"/>
      <w:r>
        <w:rPr>
          <w:rFonts w:ascii="仿宋" w:eastAsia="仿宋_GB2312" w:hAnsi="仿宋"/>
          <w:sz w:val="27"/>
          <w:szCs w:val="27"/>
        </w:rPr>
        <w:t>〔</w:t>
      </w:r>
      <w:proofErr w:type="gramEnd"/>
      <w:r>
        <w:rPr>
          <w:rFonts w:ascii="仿宋" w:eastAsia="仿宋_GB2312" w:hAnsi="仿宋"/>
          <w:sz w:val="27"/>
          <w:szCs w:val="27"/>
        </w:rPr>
        <w:t>[2002]10</w:t>
      </w:r>
      <w:r>
        <w:rPr>
          <w:rFonts w:ascii="仿宋" w:eastAsia="仿宋_GB2312" w:hAnsi="仿宋"/>
          <w:sz w:val="27"/>
          <w:szCs w:val="27"/>
        </w:rPr>
        <w:t>号</w:t>
      </w:r>
      <w:r>
        <w:rPr>
          <w:rFonts w:ascii="仿宋" w:eastAsia="仿宋_GB2312" w:hAnsi="仿宋"/>
          <w:sz w:val="27"/>
          <w:szCs w:val="27"/>
        </w:rPr>
        <w:t>)</w:t>
      </w:r>
      <w:r>
        <w:rPr>
          <w:rFonts w:ascii="仿宋" w:eastAsia="仿宋_GB2312" w:hAnsi="仿宋"/>
          <w:sz w:val="27"/>
          <w:szCs w:val="27"/>
        </w:rPr>
        <w:t>的</w:t>
      </w:r>
      <w:r>
        <w:rPr>
          <w:rFonts w:ascii="仿宋" w:eastAsia="仿宋_GB2312" w:hAnsi="仿宋" w:hint="eastAsia"/>
          <w:sz w:val="27"/>
          <w:szCs w:val="27"/>
        </w:rPr>
        <w:t xml:space="preserve">  </w:t>
      </w:r>
      <w:r>
        <w:rPr>
          <w:rFonts w:ascii="仿宋" w:eastAsia="仿宋_GB2312" w:hAnsi="仿宋"/>
          <w:sz w:val="27"/>
          <w:szCs w:val="27"/>
        </w:rPr>
        <w:t>%</w:t>
      </w:r>
      <w:r>
        <w:rPr>
          <w:rFonts w:ascii="仿宋" w:eastAsia="仿宋_GB2312" w:hAnsi="仿宋"/>
          <w:sz w:val="27"/>
          <w:szCs w:val="27"/>
        </w:rPr>
        <w:t>：小写</w:t>
      </w:r>
      <w:r>
        <w:rPr>
          <w:rFonts w:ascii="仿宋" w:eastAsia="仿宋_GB2312" w:hAnsi="仿宋" w:hint="eastAsia"/>
          <w:sz w:val="27"/>
          <w:szCs w:val="27"/>
          <w:u w:val="single"/>
        </w:rPr>
        <w:t xml:space="preserve">           </w:t>
      </w:r>
      <w:r>
        <w:rPr>
          <w:rFonts w:ascii="仿宋" w:eastAsia="仿宋_GB2312" w:hAnsi="仿宋"/>
          <w:sz w:val="27"/>
          <w:szCs w:val="27"/>
          <w:u w:val="single"/>
        </w:rPr>
        <w:t>元</w:t>
      </w:r>
      <w:r>
        <w:rPr>
          <w:rFonts w:ascii="仿宋" w:eastAsia="仿宋_GB2312" w:hAnsi="仿宋"/>
          <w:sz w:val="27"/>
          <w:szCs w:val="27"/>
        </w:rPr>
        <w:t>，大写</w:t>
      </w:r>
      <w:r>
        <w:rPr>
          <w:rFonts w:ascii="仿宋" w:eastAsia="仿宋_GB2312" w:hAnsi="仿宋" w:hint="eastAsia"/>
          <w:sz w:val="27"/>
          <w:szCs w:val="27"/>
          <w:u w:val="single"/>
        </w:rPr>
        <w:t xml:space="preserve">                 </w:t>
      </w:r>
      <w:r>
        <w:rPr>
          <w:rFonts w:ascii="仿宋" w:eastAsia="仿宋_GB2312" w:hAnsi="仿宋"/>
          <w:sz w:val="27"/>
          <w:szCs w:val="27"/>
        </w:rPr>
        <w:t>。</w:t>
      </w:r>
    </w:p>
    <w:p w:rsidR="00983906" w:rsidRDefault="00F07CB5">
      <w:pPr>
        <w:tabs>
          <w:tab w:val="left" w:pos="360"/>
          <w:tab w:val="left" w:pos="540"/>
          <w:tab w:val="left" w:pos="720"/>
          <w:tab w:val="left" w:pos="1425"/>
        </w:tabs>
        <w:spacing w:line="360" w:lineRule="auto"/>
        <w:ind w:firstLineChars="200" w:firstLine="562"/>
        <w:jc w:val="left"/>
        <w:rPr>
          <w:rFonts w:ascii="仿宋" w:eastAsia="仿宋_GB2312" w:hAnsi="仿宋" w:cs="宋体"/>
          <w:b/>
          <w:sz w:val="28"/>
        </w:rPr>
      </w:pPr>
      <w:r>
        <w:rPr>
          <w:rFonts w:ascii="仿宋" w:eastAsia="仿宋_GB2312" w:hAnsi="仿宋" w:cs="宋体"/>
          <w:b/>
          <w:sz w:val="28"/>
        </w:rPr>
        <w:t>勘察外业见证费为工程最终勘察费的</w:t>
      </w:r>
      <w:r>
        <w:rPr>
          <w:rFonts w:ascii="仿宋" w:eastAsia="仿宋_GB2312" w:hAnsi="仿宋" w:cs="宋体"/>
          <w:b/>
          <w:sz w:val="28"/>
        </w:rPr>
        <w:t>10%</w:t>
      </w:r>
      <w:r>
        <w:rPr>
          <w:rFonts w:ascii="仿宋" w:eastAsia="仿宋_GB2312" w:hAnsi="仿宋" w:cs="宋体"/>
          <w:b/>
          <w:sz w:val="28"/>
        </w:rPr>
        <w:t>（外业见证费不计入商务标评审）。</w:t>
      </w:r>
    </w:p>
    <w:p w:rsidR="00983906" w:rsidRDefault="00F07CB5">
      <w:pPr>
        <w:tabs>
          <w:tab w:val="left" w:pos="360"/>
          <w:tab w:val="left" w:pos="540"/>
          <w:tab w:val="left" w:pos="720"/>
          <w:tab w:val="left" w:pos="1425"/>
        </w:tabs>
        <w:spacing w:line="360" w:lineRule="auto"/>
        <w:ind w:firstLineChars="200" w:firstLine="540"/>
        <w:jc w:val="left"/>
        <w:rPr>
          <w:rFonts w:ascii="仿宋" w:eastAsia="仿宋_GB2312" w:hAnsi="仿宋"/>
          <w:sz w:val="27"/>
          <w:szCs w:val="27"/>
        </w:rPr>
      </w:pPr>
      <w:r>
        <w:rPr>
          <w:rFonts w:ascii="仿宋" w:eastAsia="仿宋_GB2312" w:hAnsi="仿宋"/>
          <w:sz w:val="27"/>
          <w:szCs w:val="27"/>
        </w:rPr>
        <w:t xml:space="preserve"> 2</w:t>
      </w:r>
      <w:r>
        <w:rPr>
          <w:rFonts w:ascii="仿宋" w:eastAsia="仿宋_GB2312" w:hAnsi="仿宋"/>
          <w:sz w:val="27"/>
          <w:szCs w:val="27"/>
        </w:rPr>
        <w:t>、一旦中标，我方保证在招标文件规定的工期要求完工，并保证勘察报告满足规范、审查和设计要求。</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投标人名称：（加盖公章）</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法定代表人：（签字、盖章）</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投标人地址：</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邮政编码：</w:t>
      </w:r>
    </w:p>
    <w:p w:rsidR="00983906" w:rsidRDefault="00F07CB5">
      <w:pPr>
        <w:tabs>
          <w:tab w:val="left" w:pos="360"/>
          <w:tab w:val="left" w:pos="540"/>
          <w:tab w:val="left" w:pos="720"/>
          <w:tab w:val="left" w:pos="1425"/>
        </w:tabs>
        <w:spacing w:line="360" w:lineRule="auto"/>
        <w:jc w:val="left"/>
        <w:rPr>
          <w:rFonts w:ascii="仿宋" w:eastAsia="仿宋_GB2312" w:hAnsi="仿宋"/>
          <w:sz w:val="27"/>
          <w:szCs w:val="27"/>
        </w:rPr>
      </w:pPr>
      <w:r>
        <w:rPr>
          <w:rFonts w:ascii="仿宋" w:eastAsia="仿宋_GB2312" w:hAnsi="仿宋"/>
          <w:sz w:val="27"/>
          <w:szCs w:val="27"/>
        </w:rPr>
        <w:t>日期：</w:t>
      </w:r>
    </w:p>
    <w:p w:rsidR="00983906" w:rsidRDefault="00983906">
      <w:pPr>
        <w:tabs>
          <w:tab w:val="left" w:pos="360"/>
          <w:tab w:val="left" w:pos="540"/>
          <w:tab w:val="left" w:pos="720"/>
          <w:tab w:val="left" w:pos="1425"/>
        </w:tabs>
        <w:spacing w:line="360" w:lineRule="auto"/>
        <w:jc w:val="left"/>
        <w:rPr>
          <w:rFonts w:ascii="仿宋" w:eastAsia="仿宋_GB2312" w:hAnsi="仿宋"/>
          <w:sz w:val="27"/>
          <w:szCs w:val="27"/>
        </w:rPr>
      </w:pPr>
    </w:p>
    <w:p w:rsidR="00983906" w:rsidRDefault="00F07CB5">
      <w:pPr>
        <w:widowControl/>
        <w:spacing w:line="360" w:lineRule="auto"/>
        <w:jc w:val="left"/>
        <w:rPr>
          <w:rFonts w:ascii="仿宋" w:eastAsia="仿宋_GB2312" w:hAnsi="仿宋" w:cs="宋体"/>
          <w:kern w:val="44"/>
          <w:sz w:val="24"/>
          <w:szCs w:val="24"/>
        </w:rPr>
      </w:pPr>
      <w:r>
        <w:rPr>
          <w:rFonts w:ascii="仿宋" w:eastAsia="仿宋_GB2312" w:hAnsi="仿宋" w:cs="宋体"/>
          <w:kern w:val="44"/>
          <w:sz w:val="24"/>
          <w:szCs w:val="24"/>
        </w:rPr>
        <w:lastRenderedPageBreak/>
        <w:t>附件四</w:t>
      </w:r>
    </w:p>
    <w:p w:rsidR="00983906" w:rsidRDefault="00F07CB5">
      <w:pPr>
        <w:widowControl/>
        <w:spacing w:line="360" w:lineRule="auto"/>
        <w:jc w:val="center"/>
        <w:rPr>
          <w:rFonts w:ascii="仿宋" w:eastAsia="仿宋_GB2312" w:hAnsi="仿宋" w:cs="宋体"/>
          <w:b/>
          <w:kern w:val="44"/>
          <w:sz w:val="28"/>
          <w:szCs w:val="28"/>
        </w:rPr>
      </w:pPr>
      <w:r>
        <w:rPr>
          <w:rFonts w:ascii="仿宋" w:eastAsia="仿宋_GB2312" w:hAnsi="仿宋" w:cs="宋体"/>
          <w:b/>
          <w:kern w:val="44"/>
          <w:sz w:val="28"/>
          <w:szCs w:val="28"/>
        </w:rPr>
        <w:t>投标人基本情况表</w:t>
      </w:r>
    </w:p>
    <w:p w:rsidR="00983906" w:rsidRDefault="00983906">
      <w:pPr>
        <w:spacing w:line="360" w:lineRule="auto"/>
        <w:rPr>
          <w:rFonts w:ascii="仿宋" w:eastAsia="仿宋_GB2312" w:hAnsi="仿宋"/>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8"/>
        <w:gridCol w:w="1080"/>
        <w:gridCol w:w="1260"/>
        <w:gridCol w:w="720"/>
        <w:gridCol w:w="540"/>
        <w:gridCol w:w="1260"/>
        <w:gridCol w:w="180"/>
        <w:gridCol w:w="720"/>
        <w:gridCol w:w="1620"/>
      </w:tblGrid>
      <w:tr w:rsidR="00983906">
        <w:trPr>
          <w:cantSplit/>
          <w:trHeight w:val="540"/>
        </w:trPr>
        <w:tc>
          <w:tcPr>
            <w:tcW w:w="1828" w:type="dxa"/>
            <w:tcBorders>
              <w:top w:val="single" w:sz="12"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投标人名称</w:t>
            </w:r>
          </w:p>
        </w:tc>
        <w:tc>
          <w:tcPr>
            <w:tcW w:w="7380" w:type="dxa"/>
            <w:gridSpan w:val="8"/>
            <w:tcBorders>
              <w:top w:val="single" w:sz="12"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tcBorders>
              <w:top w:val="single" w:sz="6"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注册地址</w:t>
            </w:r>
          </w:p>
        </w:tc>
        <w:tc>
          <w:tcPr>
            <w:tcW w:w="3600" w:type="dxa"/>
            <w:gridSpan w:val="4"/>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26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邮政编码</w:t>
            </w:r>
          </w:p>
        </w:tc>
        <w:tc>
          <w:tcPr>
            <w:tcW w:w="2520" w:type="dxa"/>
            <w:gridSpan w:val="3"/>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vMerge w:val="restart"/>
            <w:tcBorders>
              <w:top w:val="single" w:sz="6"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联系方式</w:t>
            </w:r>
          </w:p>
        </w:tc>
        <w:tc>
          <w:tcPr>
            <w:tcW w:w="108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联系人</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26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电话</w:t>
            </w:r>
          </w:p>
        </w:tc>
        <w:tc>
          <w:tcPr>
            <w:tcW w:w="2520" w:type="dxa"/>
            <w:gridSpan w:val="3"/>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vMerge/>
            <w:tcBorders>
              <w:top w:val="single" w:sz="6" w:space="0" w:color="auto"/>
              <w:left w:val="single" w:sz="12"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08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传真</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26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电子邮件</w:t>
            </w:r>
          </w:p>
        </w:tc>
        <w:tc>
          <w:tcPr>
            <w:tcW w:w="2520" w:type="dxa"/>
            <w:gridSpan w:val="3"/>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tcBorders>
              <w:top w:val="single" w:sz="6"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法定代表人</w:t>
            </w:r>
          </w:p>
        </w:tc>
        <w:tc>
          <w:tcPr>
            <w:tcW w:w="108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姓名</w:t>
            </w:r>
          </w:p>
        </w:tc>
        <w:tc>
          <w:tcPr>
            <w:tcW w:w="1260" w:type="dxa"/>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技术职称</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72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电话</w:t>
            </w:r>
          </w:p>
        </w:tc>
        <w:tc>
          <w:tcPr>
            <w:tcW w:w="1620" w:type="dxa"/>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tcBorders>
              <w:top w:val="single" w:sz="6"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技术负责人</w:t>
            </w:r>
          </w:p>
        </w:tc>
        <w:tc>
          <w:tcPr>
            <w:tcW w:w="108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姓名</w:t>
            </w:r>
          </w:p>
        </w:tc>
        <w:tc>
          <w:tcPr>
            <w:tcW w:w="1260" w:type="dxa"/>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技术职称</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720" w:type="dxa"/>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电话</w:t>
            </w:r>
          </w:p>
        </w:tc>
        <w:tc>
          <w:tcPr>
            <w:tcW w:w="1620" w:type="dxa"/>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tcBorders>
              <w:top w:val="single" w:sz="6"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成立时间</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5040" w:type="dxa"/>
            <w:gridSpan w:val="6"/>
            <w:tcBorders>
              <w:top w:val="single" w:sz="6" w:space="0" w:color="auto"/>
              <w:left w:val="single" w:sz="6" w:space="0" w:color="auto"/>
              <w:bottom w:val="single" w:sz="6" w:space="0" w:color="auto"/>
              <w:right w:val="single" w:sz="12"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员工总人数：</w:t>
            </w:r>
          </w:p>
        </w:tc>
      </w:tr>
      <w:tr w:rsidR="00983906">
        <w:trPr>
          <w:cantSplit/>
          <w:trHeight w:val="540"/>
        </w:trPr>
        <w:tc>
          <w:tcPr>
            <w:tcW w:w="1828" w:type="dxa"/>
            <w:vMerge w:val="restart"/>
            <w:tcBorders>
              <w:top w:val="single" w:sz="6" w:space="0" w:color="auto"/>
              <w:left w:val="single" w:sz="12"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设计资质</w:t>
            </w:r>
          </w:p>
        </w:tc>
        <w:tc>
          <w:tcPr>
            <w:tcW w:w="2340" w:type="dxa"/>
            <w:gridSpan w:val="2"/>
            <w:vMerge w:val="restart"/>
            <w:tcBorders>
              <w:top w:val="single" w:sz="6" w:space="0" w:color="auto"/>
              <w:left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其中</w:t>
            </w: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高级职称</w:t>
            </w:r>
          </w:p>
        </w:tc>
        <w:tc>
          <w:tcPr>
            <w:tcW w:w="2340" w:type="dxa"/>
            <w:gridSpan w:val="2"/>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vMerge/>
            <w:tcBorders>
              <w:left w:val="single" w:sz="12"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2340" w:type="dxa"/>
            <w:gridSpan w:val="2"/>
            <w:vMerge/>
            <w:tcBorders>
              <w:left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980" w:type="dxa"/>
            <w:gridSpan w:val="3"/>
            <w:tcBorders>
              <w:top w:val="single" w:sz="6" w:space="0" w:color="auto"/>
              <w:left w:val="single" w:sz="6"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中级职称</w:t>
            </w:r>
          </w:p>
        </w:tc>
        <w:tc>
          <w:tcPr>
            <w:tcW w:w="2340" w:type="dxa"/>
            <w:gridSpan w:val="2"/>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540"/>
        </w:trPr>
        <w:tc>
          <w:tcPr>
            <w:tcW w:w="1828" w:type="dxa"/>
            <w:vMerge/>
            <w:tcBorders>
              <w:left w:val="single" w:sz="12" w:space="0" w:color="auto"/>
              <w:bottom w:val="single" w:sz="4"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2340" w:type="dxa"/>
            <w:gridSpan w:val="2"/>
            <w:vMerge/>
            <w:tcBorders>
              <w:left w:val="single" w:sz="6" w:space="0" w:color="auto"/>
              <w:bottom w:val="single" w:sz="4"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720" w:type="dxa"/>
            <w:vMerge/>
            <w:tcBorders>
              <w:top w:val="single" w:sz="6" w:space="0" w:color="auto"/>
              <w:left w:val="single" w:sz="6" w:space="0" w:color="auto"/>
              <w:bottom w:val="single" w:sz="4" w:space="0" w:color="auto"/>
              <w:right w:val="single" w:sz="6" w:space="0" w:color="auto"/>
            </w:tcBorders>
            <w:vAlign w:val="center"/>
          </w:tcPr>
          <w:p w:rsidR="00983906" w:rsidRDefault="00983906">
            <w:pPr>
              <w:spacing w:line="360" w:lineRule="auto"/>
              <w:jc w:val="center"/>
              <w:rPr>
                <w:rFonts w:ascii="仿宋" w:eastAsia="仿宋_GB2312" w:hAnsi="仿宋"/>
              </w:rPr>
            </w:pPr>
          </w:p>
        </w:tc>
        <w:tc>
          <w:tcPr>
            <w:tcW w:w="1980" w:type="dxa"/>
            <w:gridSpan w:val="3"/>
            <w:tcBorders>
              <w:top w:val="single" w:sz="6" w:space="0" w:color="auto"/>
              <w:left w:val="single" w:sz="6" w:space="0" w:color="auto"/>
              <w:bottom w:val="single" w:sz="4"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各</w:t>
            </w:r>
            <w:proofErr w:type="gramStart"/>
            <w:r>
              <w:rPr>
                <w:rFonts w:ascii="仿宋" w:eastAsia="仿宋_GB2312" w:hAnsi="仿宋"/>
              </w:rPr>
              <w:t>类注册</w:t>
            </w:r>
            <w:proofErr w:type="gramEnd"/>
            <w:r>
              <w:rPr>
                <w:rFonts w:ascii="仿宋" w:eastAsia="仿宋_GB2312" w:hAnsi="仿宋"/>
              </w:rPr>
              <w:t>人员</w:t>
            </w:r>
          </w:p>
        </w:tc>
        <w:tc>
          <w:tcPr>
            <w:tcW w:w="2340" w:type="dxa"/>
            <w:gridSpan w:val="2"/>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1378"/>
        </w:trPr>
        <w:tc>
          <w:tcPr>
            <w:tcW w:w="1828" w:type="dxa"/>
            <w:tcBorders>
              <w:top w:val="single" w:sz="6" w:space="0" w:color="auto"/>
              <w:left w:val="single" w:sz="12" w:space="0" w:color="auto"/>
              <w:bottom w:val="single" w:sz="6"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主营范围</w:t>
            </w:r>
          </w:p>
        </w:tc>
        <w:tc>
          <w:tcPr>
            <w:tcW w:w="7380" w:type="dxa"/>
            <w:gridSpan w:val="8"/>
            <w:tcBorders>
              <w:top w:val="single" w:sz="6" w:space="0" w:color="auto"/>
              <w:left w:val="single" w:sz="6" w:space="0" w:color="auto"/>
              <w:bottom w:val="single" w:sz="6" w:space="0" w:color="auto"/>
              <w:right w:val="single" w:sz="12" w:space="0" w:color="auto"/>
            </w:tcBorders>
            <w:vAlign w:val="center"/>
          </w:tcPr>
          <w:p w:rsidR="00983906" w:rsidRDefault="00983906">
            <w:pPr>
              <w:spacing w:line="360" w:lineRule="auto"/>
              <w:jc w:val="center"/>
              <w:rPr>
                <w:rFonts w:ascii="仿宋" w:eastAsia="仿宋_GB2312" w:hAnsi="仿宋"/>
              </w:rPr>
            </w:pPr>
          </w:p>
        </w:tc>
      </w:tr>
      <w:tr w:rsidR="00983906">
        <w:trPr>
          <w:cantSplit/>
          <w:trHeight w:val="814"/>
        </w:trPr>
        <w:tc>
          <w:tcPr>
            <w:tcW w:w="1828" w:type="dxa"/>
            <w:tcBorders>
              <w:top w:val="single" w:sz="6" w:space="0" w:color="auto"/>
              <w:left w:val="single" w:sz="12" w:space="0" w:color="auto"/>
              <w:bottom w:val="single" w:sz="12" w:space="0" w:color="auto"/>
              <w:right w:val="single" w:sz="6" w:space="0" w:color="auto"/>
            </w:tcBorders>
            <w:vAlign w:val="center"/>
          </w:tcPr>
          <w:p w:rsidR="00983906" w:rsidRDefault="00F07CB5">
            <w:pPr>
              <w:spacing w:line="360" w:lineRule="auto"/>
              <w:jc w:val="center"/>
              <w:rPr>
                <w:rFonts w:ascii="仿宋" w:eastAsia="仿宋_GB2312" w:hAnsi="仿宋"/>
              </w:rPr>
            </w:pPr>
            <w:r>
              <w:rPr>
                <w:rFonts w:ascii="仿宋" w:eastAsia="仿宋_GB2312" w:hAnsi="仿宋"/>
              </w:rPr>
              <w:t>备注</w:t>
            </w:r>
          </w:p>
        </w:tc>
        <w:tc>
          <w:tcPr>
            <w:tcW w:w="7380" w:type="dxa"/>
            <w:gridSpan w:val="8"/>
            <w:tcBorders>
              <w:top w:val="single" w:sz="6" w:space="0" w:color="auto"/>
              <w:left w:val="single" w:sz="6" w:space="0" w:color="auto"/>
              <w:bottom w:val="single" w:sz="12" w:space="0" w:color="auto"/>
              <w:right w:val="single" w:sz="12" w:space="0" w:color="auto"/>
            </w:tcBorders>
            <w:vAlign w:val="center"/>
          </w:tcPr>
          <w:p w:rsidR="00983906" w:rsidRDefault="00983906">
            <w:pPr>
              <w:spacing w:line="360" w:lineRule="auto"/>
              <w:rPr>
                <w:rFonts w:ascii="仿宋" w:eastAsia="仿宋_GB2312" w:hAnsi="仿宋"/>
              </w:rPr>
            </w:pPr>
          </w:p>
        </w:tc>
      </w:tr>
    </w:tbl>
    <w:p w:rsidR="00983906" w:rsidRDefault="00F07CB5">
      <w:pPr>
        <w:spacing w:line="360" w:lineRule="auto"/>
        <w:ind w:rightChars="-73" w:right="-153"/>
        <w:rPr>
          <w:rFonts w:ascii="仿宋" w:eastAsia="仿宋_GB2312" w:hAnsi="仿宋"/>
        </w:rPr>
      </w:pPr>
      <w:r>
        <w:rPr>
          <w:rFonts w:ascii="仿宋" w:eastAsia="仿宋_GB2312" w:hAnsi="仿宋"/>
        </w:rPr>
        <w:t>注：随此表附投标人的营业执照、资质证书。</w:t>
      </w:r>
    </w:p>
    <w:p w:rsidR="00983906" w:rsidRDefault="00F07CB5">
      <w:pPr>
        <w:spacing w:line="360" w:lineRule="auto"/>
        <w:ind w:right="480" w:firstLineChars="50" w:firstLine="120"/>
        <w:rPr>
          <w:rFonts w:ascii="仿宋" w:eastAsia="仿宋_GB2312" w:hAnsi="仿宋" w:cs="宋体"/>
          <w:sz w:val="24"/>
        </w:rPr>
      </w:pPr>
      <w:r>
        <w:rPr>
          <w:rFonts w:ascii="仿宋" w:eastAsia="仿宋_GB2312" w:hAnsi="仿宋" w:cs="宋体"/>
          <w:bCs/>
          <w:sz w:val="24"/>
          <w:szCs w:val="24"/>
        </w:rPr>
        <w:br w:type="page"/>
      </w:r>
      <w:r>
        <w:rPr>
          <w:rFonts w:ascii="仿宋" w:eastAsia="仿宋_GB2312" w:hAnsi="仿宋" w:cs="宋体"/>
          <w:bCs/>
          <w:sz w:val="24"/>
          <w:szCs w:val="24"/>
        </w:rPr>
        <w:lastRenderedPageBreak/>
        <w:t>附件五</w:t>
      </w:r>
    </w:p>
    <w:p w:rsidR="00983906" w:rsidRDefault="00F07CB5">
      <w:pPr>
        <w:spacing w:line="360" w:lineRule="auto"/>
        <w:jc w:val="center"/>
        <w:rPr>
          <w:rFonts w:ascii="仿宋" w:eastAsia="仿宋_GB2312" w:hAnsi="仿宋" w:cs="宋体"/>
          <w:b/>
          <w:bCs/>
          <w:sz w:val="36"/>
        </w:rPr>
      </w:pPr>
      <w:r>
        <w:rPr>
          <w:rFonts w:ascii="仿宋" w:eastAsia="仿宋_GB2312" w:hAnsi="仿宋" w:cs="宋体"/>
          <w:b/>
          <w:bCs/>
          <w:sz w:val="32"/>
          <w:szCs w:val="22"/>
        </w:rPr>
        <w:t>拟投入项目人员汇总表</w:t>
      </w:r>
    </w:p>
    <w:p w:rsidR="00983906" w:rsidRDefault="00983906">
      <w:pPr>
        <w:spacing w:line="360" w:lineRule="auto"/>
        <w:rPr>
          <w:rFonts w:ascii="仿宋" w:eastAsia="仿宋_GB2312" w:hAnsi="仿宋" w:cs="宋体"/>
          <w:sz w:val="24"/>
        </w:rPr>
      </w:pPr>
    </w:p>
    <w:tbl>
      <w:tblPr>
        <w:tblW w:w="90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552"/>
        <w:gridCol w:w="993"/>
        <w:gridCol w:w="1080"/>
        <w:gridCol w:w="2033"/>
        <w:gridCol w:w="2614"/>
      </w:tblGrid>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F07CB5">
            <w:pPr>
              <w:spacing w:line="360" w:lineRule="auto"/>
              <w:jc w:val="center"/>
              <w:rPr>
                <w:rFonts w:ascii="仿宋" w:eastAsia="仿宋_GB2312" w:hAnsi="仿宋" w:cs="宋体"/>
                <w:sz w:val="24"/>
              </w:rPr>
            </w:pPr>
            <w:r>
              <w:rPr>
                <w:rFonts w:ascii="仿宋" w:eastAsia="仿宋_GB2312" w:hAnsi="仿宋" w:cs="宋体"/>
                <w:sz w:val="24"/>
              </w:rPr>
              <w:t>序号</w:t>
            </w: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F07CB5">
            <w:pPr>
              <w:spacing w:line="360" w:lineRule="auto"/>
              <w:jc w:val="center"/>
              <w:rPr>
                <w:rFonts w:ascii="仿宋" w:eastAsia="仿宋_GB2312" w:hAnsi="仿宋" w:cs="宋体"/>
                <w:sz w:val="24"/>
              </w:rPr>
            </w:pPr>
            <w:r>
              <w:rPr>
                <w:rFonts w:ascii="仿宋" w:eastAsia="仿宋_GB2312" w:hAnsi="仿宋" w:cs="宋体"/>
                <w:sz w:val="24"/>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F07CB5">
            <w:pPr>
              <w:spacing w:line="360" w:lineRule="auto"/>
              <w:jc w:val="center"/>
              <w:rPr>
                <w:rFonts w:ascii="仿宋" w:eastAsia="仿宋_GB2312" w:hAnsi="仿宋" w:cs="宋体"/>
                <w:sz w:val="24"/>
              </w:rPr>
            </w:pPr>
            <w:r>
              <w:rPr>
                <w:rFonts w:ascii="仿宋" w:eastAsia="仿宋_GB2312" w:hAnsi="仿宋" w:cs="宋体"/>
                <w:sz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F07CB5">
            <w:pPr>
              <w:spacing w:line="360" w:lineRule="auto"/>
              <w:jc w:val="center"/>
              <w:rPr>
                <w:rFonts w:ascii="仿宋" w:eastAsia="仿宋_GB2312" w:hAnsi="仿宋" w:cs="宋体"/>
                <w:sz w:val="24"/>
              </w:rPr>
            </w:pPr>
            <w:r>
              <w:rPr>
                <w:rFonts w:ascii="仿宋" w:eastAsia="仿宋_GB2312" w:hAnsi="仿宋"/>
                <w:sz w:val="24"/>
              </w:rPr>
              <w:t>年龄</w:t>
            </w: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F07CB5">
            <w:pPr>
              <w:spacing w:line="360" w:lineRule="auto"/>
              <w:jc w:val="center"/>
              <w:rPr>
                <w:rFonts w:ascii="仿宋" w:eastAsia="仿宋_GB2312" w:hAnsi="仿宋" w:cs="宋体"/>
                <w:sz w:val="24"/>
              </w:rPr>
            </w:pPr>
            <w:r>
              <w:rPr>
                <w:rFonts w:ascii="仿宋" w:eastAsia="仿宋_GB2312" w:hAnsi="仿宋" w:cs="宋体"/>
                <w:sz w:val="24"/>
              </w:rPr>
              <w:t>职称</w:t>
            </w: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F07CB5">
            <w:pPr>
              <w:spacing w:line="360" w:lineRule="auto"/>
              <w:jc w:val="center"/>
              <w:rPr>
                <w:rFonts w:ascii="仿宋" w:eastAsia="仿宋_GB2312" w:hAnsi="仿宋" w:cs="宋体"/>
                <w:sz w:val="24"/>
              </w:rPr>
            </w:pPr>
            <w:r>
              <w:rPr>
                <w:rFonts w:ascii="仿宋" w:eastAsia="仿宋_GB2312" w:hAnsi="仿宋"/>
                <w:sz w:val="24"/>
              </w:rPr>
              <w:t>在本项目拟任职务</w:t>
            </w: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r w:rsidR="00983906">
        <w:trPr>
          <w:trHeight w:val="675"/>
        </w:trPr>
        <w:tc>
          <w:tcPr>
            <w:tcW w:w="80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033"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c>
          <w:tcPr>
            <w:tcW w:w="2614" w:type="dxa"/>
            <w:tcBorders>
              <w:top w:val="single" w:sz="4" w:space="0" w:color="auto"/>
              <w:left w:val="single" w:sz="4" w:space="0" w:color="auto"/>
              <w:bottom w:val="single" w:sz="4" w:space="0" w:color="auto"/>
              <w:right w:val="single" w:sz="4" w:space="0" w:color="auto"/>
            </w:tcBorders>
            <w:vAlign w:val="center"/>
          </w:tcPr>
          <w:p w:rsidR="00983906" w:rsidRDefault="00983906">
            <w:pPr>
              <w:spacing w:line="360" w:lineRule="auto"/>
              <w:jc w:val="center"/>
              <w:rPr>
                <w:rFonts w:ascii="仿宋" w:eastAsia="仿宋_GB2312" w:hAnsi="仿宋" w:cs="宋体"/>
                <w:sz w:val="24"/>
              </w:rPr>
            </w:pPr>
          </w:p>
        </w:tc>
      </w:tr>
    </w:tbl>
    <w:p w:rsidR="00983906" w:rsidRDefault="00983906">
      <w:pPr>
        <w:spacing w:line="360" w:lineRule="auto"/>
        <w:rPr>
          <w:rFonts w:ascii="仿宋" w:eastAsia="仿宋_GB2312" w:hAnsi="仿宋" w:cs="宋体"/>
          <w:sz w:val="24"/>
        </w:rPr>
      </w:pPr>
    </w:p>
    <w:p w:rsidR="00983906" w:rsidRDefault="00F07CB5">
      <w:pPr>
        <w:spacing w:line="360" w:lineRule="auto"/>
        <w:rPr>
          <w:rFonts w:ascii="仿宋" w:eastAsia="仿宋_GB2312" w:hAnsi="仿宋"/>
          <w:sz w:val="24"/>
          <w:u w:val="single"/>
        </w:rPr>
      </w:pPr>
      <w:r>
        <w:rPr>
          <w:rFonts w:ascii="仿宋" w:eastAsia="仿宋_GB2312" w:hAnsi="仿宋" w:cs="宋体"/>
          <w:sz w:val="24"/>
        </w:rPr>
        <w:t>投标人：</w:t>
      </w:r>
      <w:r>
        <w:rPr>
          <w:rFonts w:ascii="仿宋" w:eastAsia="仿宋_GB2312" w:hAnsi="仿宋"/>
          <w:sz w:val="24"/>
          <w:u w:val="single"/>
        </w:rPr>
        <w:t>（单位全称）（盖章）</w:t>
      </w:r>
    </w:p>
    <w:p w:rsidR="00983906" w:rsidRDefault="00F07CB5">
      <w:pPr>
        <w:spacing w:line="360" w:lineRule="auto"/>
        <w:rPr>
          <w:rFonts w:ascii="仿宋" w:eastAsia="仿宋_GB2312" w:hAnsi="仿宋" w:cs="宋体"/>
          <w:sz w:val="24"/>
        </w:rPr>
      </w:pPr>
      <w:r>
        <w:rPr>
          <w:rFonts w:ascii="仿宋" w:eastAsia="仿宋_GB2312" w:hAnsi="仿宋" w:cs="宋体"/>
          <w:sz w:val="24"/>
        </w:rPr>
        <w:t>法定代表人或委托代理人：</w:t>
      </w:r>
      <w:r>
        <w:rPr>
          <w:rFonts w:ascii="仿宋" w:eastAsia="仿宋_GB2312" w:hAnsi="仿宋"/>
          <w:sz w:val="24"/>
          <w:u w:val="single"/>
        </w:rPr>
        <w:t>（签字或盖章）</w:t>
      </w:r>
    </w:p>
    <w:p w:rsidR="00983906" w:rsidRDefault="00983906">
      <w:pPr>
        <w:spacing w:line="360" w:lineRule="auto"/>
        <w:rPr>
          <w:rFonts w:ascii="仿宋" w:eastAsia="仿宋_GB2312" w:hAnsi="仿宋" w:cs="宋体"/>
          <w:sz w:val="24"/>
        </w:rPr>
      </w:pPr>
    </w:p>
    <w:p w:rsidR="00983906" w:rsidRDefault="00F07CB5">
      <w:pPr>
        <w:spacing w:line="360" w:lineRule="auto"/>
        <w:rPr>
          <w:rFonts w:ascii="仿宋" w:eastAsia="仿宋_GB2312" w:hAnsi="仿宋" w:cs="宋体"/>
          <w:sz w:val="24"/>
        </w:rPr>
      </w:pPr>
      <w:r>
        <w:rPr>
          <w:rFonts w:ascii="仿宋" w:eastAsia="仿宋_GB2312" w:hAnsi="仿宋" w:cs="宋体"/>
          <w:sz w:val="24"/>
        </w:rPr>
        <w:t>日期：年月日</w:t>
      </w:r>
    </w:p>
    <w:p w:rsidR="00983906" w:rsidRDefault="00983906">
      <w:pPr>
        <w:spacing w:line="360" w:lineRule="auto"/>
        <w:rPr>
          <w:rFonts w:ascii="仿宋" w:eastAsia="仿宋_GB2312" w:hAnsi="仿宋" w:cs="宋体"/>
          <w:sz w:val="24"/>
        </w:rPr>
      </w:pPr>
    </w:p>
    <w:p w:rsidR="00983906" w:rsidRDefault="00983906">
      <w:pPr>
        <w:spacing w:line="360" w:lineRule="auto"/>
        <w:rPr>
          <w:rFonts w:ascii="仿宋" w:eastAsia="仿宋_GB2312" w:hAnsi="仿宋" w:cs="宋体"/>
          <w:sz w:val="24"/>
        </w:rPr>
      </w:pPr>
    </w:p>
    <w:p w:rsidR="00983906" w:rsidRDefault="00983906">
      <w:pPr>
        <w:spacing w:line="360" w:lineRule="auto"/>
        <w:rPr>
          <w:rFonts w:ascii="仿宋" w:eastAsia="仿宋_GB2312" w:hAnsi="仿宋" w:cs="宋体"/>
          <w:sz w:val="24"/>
        </w:rPr>
      </w:pPr>
    </w:p>
    <w:p w:rsidR="00983906" w:rsidRDefault="00983906">
      <w:pPr>
        <w:spacing w:line="360" w:lineRule="auto"/>
        <w:rPr>
          <w:rFonts w:ascii="仿宋" w:eastAsia="仿宋_GB2312" w:hAnsi="仿宋" w:cs="宋体"/>
          <w:sz w:val="24"/>
        </w:rPr>
      </w:pPr>
    </w:p>
    <w:p w:rsidR="00983906" w:rsidRDefault="00983906">
      <w:pPr>
        <w:spacing w:line="360" w:lineRule="auto"/>
        <w:rPr>
          <w:rFonts w:ascii="仿宋" w:eastAsia="仿宋_GB2312" w:hAnsi="仿宋" w:cs="宋体"/>
          <w:sz w:val="24"/>
        </w:rPr>
      </w:pPr>
    </w:p>
    <w:p w:rsidR="00983906" w:rsidRDefault="00983906">
      <w:pPr>
        <w:spacing w:line="360" w:lineRule="auto"/>
        <w:rPr>
          <w:rFonts w:ascii="仿宋" w:eastAsia="仿宋_GB2312" w:hAnsi="仿宋" w:cs="宋体"/>
          <w:sz w:val="24"/>
        </w:rPr>
      </w:pPr>
    </w:p>
    <w:p w:rsidR="00983906" w:rsidRDefault="00983906">
      <w:pPr>
        <w:spacing w:line="360" w:lineRule="auto"/>
        <w:rPr>
          <w:rFonts w:ascii="仿宋" w:eastAsia="仿宋_GB2312" w:hAnsi="仿宋" w:cs="宋体"/>
          <w:sz w:val="24"/>
        </w:rPr>
      </w:pPr>
    </w:p>
    <w:p w:rsidR="00983906" w:rsidRDefault="00F07CB5">
      <w:pPr>
        <w:spacing w:line="360" w:lineRule="auto"/>
        <w:rPr>
          <w:rFonts w:ascii="仿宋" w:eastAsia="仿宋_GB2312" w:hAnsi="仿宋" w:cs="宋体"/>
          <w:sz w:val="24"/>
        </w:rPr>
      </w:pPr>
      <w:r>
        <w:rPr>
          <w:rFonts w:ascii="仿宋" w:eastAsia="仿宋_GB2312" w:hAnsi="仿宋" w:cs="宋体"/>
          <w:bCs/>
          <w:sz w:val="24"/>
          <w:szCs w:val="24"/>
        </w:rPr>
        <w:t>附件六</w:t>
      </w:r>
    </w:p>
    <w:p w:rsidR="00983906" w:rsidRDefault="00F07CB5">
      <w:pPr>
        <w:spacing w:line="360" w:lineRule="auto"/>
        <w:jc w:val="center"/>
        <w:rPr>
          <w:rFonts w:ascii="仿宋" w:eastAsia="仿宋_GB2312" w:hAnsi="仿宋"/>
          <w:b/>
          <w:sz w:val="32"/>
        </w:rPr>
      </w:pPr>
      <w:r>
        <w:rPr>
          <w:rFonts w:ascii="仿宋" w:eastAsia="仿宋_GB2312" w:hAnsi="仿宋"/>
          <w:b/>
          <w:sz w:val="32"/>
        </w:rPr>
        <w:lastRenderedPageBreak/>
        <w:t>拟投入本项目的主要勘察人员简历表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0"/>
        <w:gridCol w:w="1080"/>
        <w:gridCol w:w="540"/>
        <w:gridCol w:w="336"/>
        <w:gridCol w:w="900"/>
        <w:gridCol w:w="900"/>
        <w:gridCol w:w="2544"/>
      </w:tblGrid>
      <w:tr w:rsidR="00983906">
        <w:trPr>
          <w:trHeight w:val="615"/>
        </w:trPr>
        <w:tc>
          <w:tcPr>
            <w:tcW w:w="1620"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姓名</w:t>
            </w:r>
          </w:p>
        </w:tc>
        <w:tc>
          <w:tcPr>
            <w:tcW w:w="1620" w:type="dxa"/>
            <w:gridSpan w:val="2"/>
          </w:tcPr>
          <w:p w:rsidR="00983906" w:rsidRDefault="00983906">
            <w:pPr>
              <w:spacing w:line="360" w:lineRule="auto"/>
              <w:rPr>
                <w:rFonts w:ascii="仿宋" w:eastAsia="仿宋_GB2312" w:hAnsi="仿宋"/>
                <w:sz w:val="24"/>
              </w:rPr>
            </w:pPr>
          </w:p>
        </w:tc>
        <w:tc>
          <w:tcPr>
            <w:tcW w:w="876" w:type="dxa"/>
            <w:gridSpan w:val="2"/>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性别</w:t>
            </w:r>
          </w:p>
        </w:tc>
        <w:tc>
          <w:tcPr>
            <w:tcW w:w="900" w:type="dxa"/>
            <w:vAlign w:val="center"/>
          </w:tcPr>
          <w:p w:rsidR="00983906" w:rsidRDefault="00983906">
            <w:pPr>
              <w:spacing w:line="360" w:lineRule="auto"/>
              <w:jc w:val="center"/>
              <w:rPr>
                <w:rFonts w:ascii="仿宋" w:eastAsia="仿宋_GB2312" w:hAnsi="仿宋"/>
                <w:sz w:val="24"/>
              </w:rPr>
            </w:pPr>
          </w:p>
        </w:tc>
        <w:tc>
          <w:tcPr>
            <w:tcW w:w="900"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出生日期</w:t>
            </w:r>
          </w:p>
        </w:tc>
        <w:tc>
          <w:tcPr>
            <w:tcW w:w="2544"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年月日</w:t>
            </w:r>
          </w:p>
        </w:tc>
      </w:tr>
      <w:tr w:rsidR="00983906">
        <w:trPr>
          <w:trHeight w:val="615"/>
        </w:trPr>
        <w:tc>
          <w:tcPr>
            <w:tcW w:w="1620"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毕业院校及专业</w:t>
            </w:r>
          </w:p>
        </w:tc>
        <w:tc>
          <w:tcPr>
            <w:tcW w:w="3396" w:type="dxa"/>
            <w:gridSpan w:val="5"/>
            <w:vAlign w:val="center"/>
          </w:tcPr>
          <w:p w:rsidR="00983906" w:rsidRDefault="00983906">
            <w:pPr>
              <w:spacing w:line="360" w:lineRule="auto"/>
              <w:jc w:val="center"/>
              <w:rPr>
                <w:rFonts w:ascii="仿宋" w:eastAsia="仿宋_GB2312" w:hAnsi="仿宋"/>
                <w:sz w:val="24"/>
              </w:rPr>
            </w:pPr>
          </w:p>
        </w:tc>
        <w:tc>
          <w:tcPr>
            <w:tcW w:w="900"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毕业时间</w:t>
            </w:r>
          </w:p>
        </w:tc>
        <w:tc>
          <w:tcPr>
            <w:tcW w:w="2544" w:type="dxa"/>
            <w:vAlign w:val="center"/>
          </w:tcPr>
          <w:p w:rsidR="00983906" w:rsidRDefault="00983906">
            <w:pPr>
              <w:spacing w:line="360" w:lineRule="auto"/>
              <w:jc w:val="center"/>
              <w:rPr>
                <w:rFonts w:ascii="仿宋" w:eastAsia="仿宋_GB2312" w:hAnsi="仿宋"/>
                <w:sz w:val="24"/>
              </w:rPr>
            </w:pPr>
          </w:p>
        </w:tc>
      </w:tr>
      <w:tr w:rsidR="00983906">
        <w:trPr>
          <w:trHeight w:val="615"/>
        </w:trPr>
        <w:tc>
          <w:tcPr>
            <w:tcW w:w="2160" w:type="dxa"/>
            <w:gridSpan w:val="2"/>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从事本专业时间</w:t>
            </w:r>
          </w:p>
        </w:tc>
        <w:tc>
          <w:tcPr>
            <w:tcW w:w="1620" w:type="dxa"/>
            <w:gridSpan w:val="2"/>
            <w:vAlign w:val="center"/>
          </w:tcPr>
          <w:p w:rsidR="00983906" w:rsidRDefault="00983906">
            <w:pPr>
              <w:spacing w:line="360" w:lineRule="auto"/>
              <w:jc w:val="center"/>
              <w:rPr>
                <w:rFonts w:ascii="仿宋" w:eastAsia="仿宋_GB2312" w:hAnsi="仿宋"/>
                <w:sz w:val="24"/>
              </w:rPr>
            </w:pPr>
          </w:p>
        </w:tc>
        <w:tc>
          <w:tcPr>
            <w:tcW w:w="2136" w:type="dxa"/>
            <w:gridSpan w:val="3"/>
            <w:vAlign w:val="center"/>
          </w:tcPr>
          <w:p w:rsidR="00983906" w:rsidRDefault="00F07CB5">
            <w:pPr>
              <w:spacing w:line="360" w:lineRule="auto"/>
              <w:jc w:val="center"/>
              <w:rPr>
                <w:rFonts w:ascii="仿宋" w:eastAsia="仿宋_GB2312" w:hAnsi="仿宋"/>
                <w:spacing w:val="-8"/>
                <w:sz w:val="24"/>
              </w:rPr>
            </w:pPr>
            <w:r>
              <w:rPr>
                <w:rFonts w:ascii="仿宋" w:eastAsia="仿宋_GB2312" w:hAnsi="仿宋"/>
                <w:spacing w:val="-8"/>
                <w:sz w:val="24"/>
              </w:rPr>
              <w:t>为申请人服务时间</w:t>
            </w:r>
          </w:p>
        </w:tc>
        <w:tc>
          <w:tcPr>
            <w:tcW w:w="2544" w:type="dxa"/>
          </w:tcPr>
          <w:p w:rsidR="00983906" w:rsidRDefault="00983906">
            <w:pPr>
              <w:spacing w:line="360" w:lineRule="auto"/>
              <w:rPr>
                <w:rFonts w:ascii="仿宋" w:eastAsia="仿宋_GB2312" w:hAnsi="仿宋"/>
                <w:sz w:val="24"/>
              </w:rPr>
            </w:pPr>
          </w:p>
        </w:tc>
      </w:tr>
      <w:tr w:rsidR="00983906">
        <w:trPr>
          <w:trHeight w:val="615"/>
        </w:trPr>
        <w:tc>
          <w:tcPr>
            <w:tcW w:w="2160" w:type="dxa"/>
            <w:gridSpan w:val="2"/>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执业注册</w:t>
            </w:r>
          </w:p>
        </w:tc>
        <w:tc>
          <w:tcPr>
            <w:tcW w:w="1620" w:type="dxa"/>
            <w:gridSpan w:val="2"/>
            <w:vAlign w:val="center"/>
          </w:tcPr>
          <w:p w:rsidR="00983906" w:rsidRDefault="00983906">
            <w:pPr>
              <w:spacing w:line="360" w:lineRule="auto"/>
              <w:jc w:val="center"/>
              <w:rPr>
                <w:rFonts w:ascii="仿宋" w:eastAsia="仿宋_GB2312" w:hAnsi="仿宋"/>
                <w:sz w:val="24"/>
              </w:rPr>
            </w:pPr>
          </w:p>
        </w:tc>
        <w:tc>
          <w:tcPr>
            <w:tcW w:w="2136" w:type="dxa"/>
            <w:gridSpan w:val="3"/>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职称</w:t>
            </w:r>
          </w:p>
        </w:tc>
        <w:tc>
          <w:tcPr>
            <w:tcW w:w="2544" w:type="dxa"/>
          </w:tcPr>
          <w:p w:rsidR="00983906" w:rsidRDefault="00983906">
            <w:pPr>
              <w:spacing w:line="360" w:lineRule="auto"/>
              <w:rPr>
                <w:rFonts w:ascii="仿宋" w:eastAsia="仿宋_GB2312" w:hAnsi="仿宋"/>
                <w:sz w:val="24"/>
              </w:rPr>
            </w:pPr>
          </w:p>
        </w:tc>
      </w:tr>
      <w:tr w:rsidR="00983906">
        <w:trPr>
          <w:trHeight w:val="615"/>
        </w:trPr>
        <w:tc>
          <w:tcPr>
            <w:tcW w:w="8460" w:type="dxa"/>
            <w:gridSpan w:val="8"/>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主要经历</w:t>
            </w:r>
          </w:p>
        </w:tc>
      </w:tr>
      <w:tr w:rsidR="00983906">
        <w:trPr>
          <w:trHeight w:val="930"/>
        </w:trPr>
        <w:tc>
          <w:tcPr>
            <w:tcW w:w="2160" w:type="dxa"/>
            <w:gridSpan w:val="2"/>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时间</w:t>
            </w:r>
          </w:p>
        </w:tc>
        <w:tc>
          <w:tcPr>
            <w:tcW w:w="3756" w:type="dxa"/>
            <w:gridSpan w:val="5"/>
            <w:vAlign w:val="center"/>
          </w:tcPr>
          <w:p w:rsidR="00983906" w:rsidRDefault="00F07CB5">
            <w:pPr>
              <w:spacing w:line="360" w:lineRule="auto"/>
              <w:jc w:val="center"/>
              <w:rPr>
                <w:rFonts w:ascii="仿宋" w:eastAsia="仿宋_GB2312" w:hAnsi="仿宋"/>
                <w:spacing w:val="-8"/>
                <w:sz w:val="24"/>
              </w:rPr>
            </w:pPr>
            <w:r>
              <w:rPr>
                <w:rFonts w:ascii="仿宋" w:eastAsia="仿宋_GB2312" w:hAnsi="仿宋"/>
                <w:spacing w:val="-8"/>
                <w:sz w:val="24"/>
              </w:rPr>
              <w:t>参加过的工程勘察项目名称及规模</w:t>
            </w:r>
          </w:p>
        </w:tc>
        <w:tc>
          <w:tcPr>
            <w:tcW w:w="2544"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该项目中任职</w:t>
            </w:r>
          </w:p>
        </w:tc>
      </w:tr>
      <w:tr w:rsidR="00983906">
        <w:trPr>
          <w:trHeight w:val="2414"/>
        </w:trPr>
        <w:tc>
          <w:tcPr>
            <w:tcW w:w="2160" w:type="dxa"/>
            <w:gridSpan w:val="2"/>
          </w:tcPr>
          <w:p w:rsidR="00983906" w:rsidRDefault="00983906">
            <w:pPr>
              <w:spacing w:line="360" w:lineRule="auto"/>
              <w:rPr>
                <w:rFonts w:ascii="仿宋" w:eastAsia="仿宋_GB2312" w:hAnsi="仿宋"/>
                <w:sz w:val="24"/>
              </w:rPr>
            </w:pPr>
          </w:p>
        </w:tc>
        <w:tc>
          <w:tcPr>
            <w:tcW w:w="3756" w:type="dxa"/>
            <w:gridSpan w:val="5"/>
          </w:tcPr>
          <w:p w:rsidR="00983906" w:rsidRDefault="00983906">
            <w:pPr>
              <w:spacing w:line="360" w:lineRule="auto"/>
              <w:rPr>
                <w:rFonts w:ascii="仿宋" w:eastAsia="仿宋_GB2312" w:hAnsi="仿宋"/>
                <w:sz w:val="24"/>
              </w:rPr>
            </w:pPr>
          </w:p>
        </w:tc>
        <w:tc>
          <w:tcPr>
            <w:tcW w:w="2544" w:type="dxa"/>
          </w:tcPr>
          <w:p w:rsidR="00983906" w:rsidRDefault="00983906">
            <w:pPr>
              <w:spacing w:line="360" w:lineRule="auto"/>
              <w:rPr>
                <w:rFonts w:ascii="仿宋" w:eastAsia="仿宋_GB2312" w:hAnsi="仿宋"/>
                <w:sz w:val="24"/>
              </w:rPr>
            </w:pPr>
          </w:p>
        </w:tc>
      </w:tr>
    </w:tbl>
    <w:p w:rsidR="00983906" w:rsidRDefault="00983906">
      <w:pPr>
        <w:spacing w:line="360" w:lineRule="auto"/>
        <w:rPr>
          <w:rFonts w:ascii="仿宋" w:eastAsia="仿宋_GB2312" w:hAnsi="仿宋"/>
          <w:sz w:val="24"/>
        </w:rPr>
      </w:pPr>
    </w:p>
    <w:p w:rsidR="00983906" w:rsidRDefault="00F07CB5">
      <w:pPr>
        <w:spacing w:line="360" w:lineRule="auto"/>
        <w:rPr>
          <w:rFonts w:ascii="仿宋" w:eastAsia="仿宋_GB2312" w:hAnsi="仿宋"/>
          <w:sz w:val="24"/>
          <w:u w:val="single"/>
        </w:rPr>
      </w:pPr>
      <w:r>
        <w:rPr>
          <w:rFonts w:ascii="仿宋" w:eastAsia="仿宋_GB2312" w:hAnsi="仿宋"/>
          <w:sz w:val="24"/>
        </w:rPr>
        <w:t>投标人：</w:t>
      </w:r>
      <w:r>
        <w:rPr>
          <w:rFonts w:ascii="仿宋" w:eastAsia="仿宋_GB2312" w:hAnsi="仿宋"/>
          <w:sz w:val="24"/>
          <w:u w:val="single"/>
        </w:rPr>
        <w:t>（单位全称）（盖章）</w:t>
      </w:r>
    </w:p>
    <w:p w:rsidR="00983906" w:rsidRDefault="00F07CB5">
      <w:pPr>
        <w:spacing w:line="360" w:lineRule="auto"/>
        <w:rPr>
          <w:rFonts w:ascii="仿宋" w:eastAsia="仿宋_GB2312" w:hAnsi="仿宋"/>
          <w:sz w:val="24"/>
          <w:u w:val="single"/>
        </w:rPr>
      </w:pPr>
      <w:r>
        <w:rPr>
          <w:rFonts w:ascii="仿宋" w:eastAsia="仿宋_GB2312" w:hAnsi="仿宋"/>
          <w:sz w:val="24"/>
        </w:rPr>
        <w:t>法定代表人或授权代表：</w:t>
      </w:r>
      <w:r>
        <w:rPr>
          <w:rFonts w:ascii="仿宋" w:eastAsia="仿宋_GB2312" w:hAnsi="仿宋"/>
          <w:sz w:val="24"/>
          <w:u w:val="single"/>
        </w:rPr>
        <w:t>（签字或盖章）</w:t>
      </w:r>
    </w:p>
    <w:p w:rsidR="00983906" w:rsidRDefault="00F07CB5">
      <w:pPr>
        <w:spacing w:line="360" w:lineRule="auto"/>
        <w:rPr>
          <w:rFonts w:ascii="仿宋" w:eastAsia="仿宋_GB2312" w:hAnsi="仿宋"/>
          <w:sz w:val="24"/>
        </w:rPr>
      </w:pPr>
      <w:r>
        <w:rPr>
          <w:rFonts w:ascii="仿宋" w:eastAsia="仿宋_GB2312" w:hAnsi="仿宋"/>
          <w:sz w:val="24"/>
        </w:rPr>
        <w:t>日期：年月日</w:t>
      </w:r>
    </w:p>
    <w:p w:rsidR="00983906" w:rsidRDefault="00F07CB5">
      <w:pPr>
        <w:spacing w:line="360" w:lineRule="auto"/>
        <w:ind w:firstLineChars="49" w:firstLine="103"/>
        <w:rPr>
          <w:rFonts w:ascii="仿宋" w:eastAsia="仿宋_GB2312" w:hAnsi="仿宋"/>
          <w:sz w:val="24"/>
          <w:szCs w:val="24"/>
        </w:rPr>
      </w:pPr>
      <w:r>
        <w:rPr>
          <w:rFonts w:ascii="仿宋" w:eastAsia="仿宋_GB2312" w:hAnsi="仿宋"/>
        </w:rPr>
        <w:t>注：</w:t>
      </w:r>
      <w:r>
        <w:rPr>
          <w:rFonts w:ascii="仿宋" w:eastAsia="仿宋_GB2312" w:hAnsi="仿宋"/>
          <w:sz w:val="24"/>
          <w:szCs w:val="24"/>
        </w:rPr>
        <w:t>1</w:t>
      </w:r>
      <w:r>
        <w:rPr>
          <w:rFonts w:ascii="仿宋" w:eastAsia="仿宋_GB2312" w:hAnsi="仿宋"/>
          <w:sz w:val="24"/>
          <w:szCs w:val="24"/>
        </w:rPr>
        <w:t>、投标人需随此表附上主要勘察人员的职称证、注册资格证书等相关资料的复印件。</w:t>
      </w:r>
    </w:p>
    <w:p w:rsidR="00983906" w:rsidRDefault="00F07CB5">
      <w:pPr>
        <w:spacing w:line="360" w:lineRule="auto"/>
        <w:ind w:leftChars="228" w:left="839" w:hangingChars="150" w:hanging="360"/>
        <w:rPr>
          <w:rFonts w:ascii="仿宋" w:eastAsia="仿宋_GB2312" w:hAnsi="仿宋"/>
          <w:sz w:val="24"/>
          <w:szCs w:val="24"/>
        </w:rPr>
      </w:pPr>
      <w:r>
        <w:rPr>
          <w:rFonts w:ascii="仿宋" w:eastAsia="仿宋_GB2312" w:hAnsi="仿宋"/>
          <w:sz w:val="24"/>
          <w:szCs w:val="24"/>
        </w:rPr>
        <w:t>2</w:t>
      </w:r>
      <w:r>
        <w:rPr>
          <w:rFonts w:ascii="仿宋" w:eastAsia="仿宋_GB2312" w:hAnsi="仿宋"/>
          <w:sz w:val="24"/>
          <w:szCs w:val="24"/>
        </w:rPr>
        <w:t>、随此表附上相关的业绩证明（如中标通知书、合同、对应项目建设单位出具的证明材料等的复印件）。</w:t>
      </w:r>
    </w:p>
    <w:p w:rsidR="00983906" w:rsidRDefault="00F07CB5">
      <w:pPr>
        <w:spacing w:line="360" w:lineRule="auto"/>
        <w:ind w:firstLineChars="196" w:firstLine="470"/>
        <w:rPr>
          <w:rFonts w:ascii="仿宋" w:eastAsia="仿宋_GB2312" w:hAnsi="仿宋"/>
          <w:sz w:val="24"/>
          <w:szCs w:val="24"/>
        </w:rPr>
      </w:pPr>
      <w:r>
        <w:rPr>
          <w:rFonts w:ascii="仿宋" w:eastAsia="仿宋_GB2312" w:hAnsi="仿宋"/>
          <w:sz w:val="24"/>
          <w:szCs w:val="24"/>
        </w:rPr>
        <w:t>3</w:t>
      </w:r>
      <w:r>
        <w:rPr>
          <w:rFonts w:ascii="仿宋" w:eastAsia="仿宋_GB2312" w:hAnsi="仿宋"/>
          <w:sz w:val="24"/>
          <w:szCs w:val="24"/>
        </w:rPr>
        <w:t>、境外投标人应提供相应资料的中文译本。</w:t>
      </w:r>
    </w:p>
    <w:p w:rsidR="00983906" w:rsidRDefault="00983906">
      <w:pPr>
        <w:spacing w:line="360" w:lineRule="auto"/>
        <w:ind w:firstLineChars="196" w:firstLine="470"/>
        <w:rPr>
          <w:rFonts w:ascii="仿宋" w:eastAsia="仿宋_GB2312" w:hAnsi="仿宋"/>
          <w:sz w:val="24"/>
          <w:szCs w:val="24"/>
        </w:rPr>
      </w:pPr>
    </w:p>
    <w:p w:rsidR="00983906" w:rsidRDefault="00983906">
      <w:pPr>
        <w:spacing w:line="360" w:lineRule="auto"/>
        <w:ind w:firstLineChars="196" w:firstLine="470"/>
        <w:rPr>
          <w:rFonts w:ascii="仿宋" w:eastAsia="仿宋_GB2312" w:hAnsi="仿宋"/>
          <w:sz w:val="24"/>
          <w:szCs w:val="24"/>
        </w:rPr>
      </w:pPr>
    </w:p>
    <w:p w:rsidR="00983906" w:rsidRDefault="00983906">
      <w:pPr>
        <w:spacing w:line="360" w:lineRule="auto"/>
        <w:ind w:firstLineChars="196" w:firstLine="470"/>
        <w:rPr>
          <w:rFonts w:ascii="仿宋" w:eastAsia="仿宋_GB2312" w:hAnsi="仿宋"/>
          <w:sz w:val="24"/>
          <w:szCs w:val="24"/>
        </w:rPr>
      </w:pPr>
    </w:p>
    <w:p w:rsidR="00983906" w:rsidRDefault="00983906">
      <w:pPr>
        <w:spacing w:line="360" w:lineRule="auto"/>
        <w:ind w:firstLineChars="196" w:firstLine="470"/>
        <w:rPr>
          <w:rFonts w:ascii="仿宋" w:eastAsia="仿宋_GB2312" w:hAnsi="仿宋"/>
          <w:sz w:val="24"/>
          <w:szCs w:val="24"/>
        </w:rPr>
      </w:pPr>
    </w:p>
    <w:p w:rsidR="00983906" w:rsidRDefault="00983906">
      <w:pPr>
        <w:spacing w:line="360" w:lineRule="auto"/>
        <w:ind w:firstLineChars="196" w:firstLine="470"/>
        <w:rPr>
          <w:rFonts w:ascii="仿宋" w:eastAsia="仿宋_GB2312" w:hAnsi="仿宋"/>
          <w:sz w:val="24"/>
          <w:szCs w:val="24"/>
        </w:rPr>
      </w:pPr>
    </w:p>
    <w:p w:rsidR="00983906" w:rsidRDefault="00983906">
      <w:pPr>
        <w:spacing w:line="360" w:lineRule="auto"/>
        <w:ind w:firstLineChars="196" w:firstLine="470"/>
        <w:rPr>
          <w:rFonts w:ascii="仿宋" w:eastAsia="仿宋_GB2312" w:hAnsi="仿宋"/>
          <w:sz w:val="24"/>
          <w:szCs w:val="24"/>
        </w:rPr>
      </w:pPr>
    </w:p>
    <w:p w:rsidR="00983906" w:rsidRDefault="00F07CB5">
      <w:pPr>
        <w:spacing w:line="360" w:lineRule="auto"/>
        <w:rPr>
          <w:rFonts w:ascii="仿宋" w:eastAsia="仿宋_GB2312" w:hAnsi="仿宋" w:cs="宋体"/>
          <w:sz w:val="24"/>
        </w:rPr>
      </w:pPr>
      <w:r>
        <w:rPr>
          <w:rFonts w:ascii="仿宋" w:eastAsia="仿宋_GB2312" w:hAnsi="仿宋" w:cs="宋体"/>
          <w:bCs/>
          <w:sz w:val="24"/>
          <w:szCs w:val="24"/>
        </w:rPr>
        <w:lastRenderedPageBreak/>
        <w:t>附件七</w:t>
      </w:r>
    </w:p>
    <w:p w:rsidR="00983906" w:rsidRDefault="00F07CB5">
      <w:pPr>
        <w:spacing w:line="360" w:lineRule="auto"/>
        <w:jc w:val="center"/>
        <w:rPr>
          <w:rFonts w:ascii="仿宋" w:eastAsia="仿宋_GB2312" w:hAnsi="仿宋"/>
          <w:b/>
          <w:sz w:val="32"/>
        </w:rPr>
      </w:pPr>
      <w:r>
        <w:rPr>
          <w:rFonts w:ascii="仿宋" w:eastAsia="仿宋_GB2312" w:hAnsi="仿宋"/>
          <w:b/>
          <w:sz w:val="32"/>
        </w:rPr>
        <w:t>投标人近年来类似勘察项目情况表</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940"/>
      </w:tblGrid>
      <w:tr w:rsidR="00983906">
        <w:trPr>
          <w:trHeight w:val="1082"/>
        </w:trPr>
        <w:tc>
          <w:tcPr>
            <w:tcW w:w="3240"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建设单位</w:t>
            </w:r>
          </w:p>
          <w:p w:rsidR="00983906" w:rsidRDefault="00F07CB5">
            <w:pPr>
              <w:spacing w:line="360" w:lineRule="auto"/>
              <w:jc w:val="center"/>
              <w:rPr>
                <w:rFonts w:ascii="仿宋" w:eastAsia="仿宋_GB2312" w:hAnsi="仿宋"/>
                <w:sz w:val="28"/>
              </w:rPr>
            </w:pPr>
            <w:r>
              <w:rPr>
                <w:rFonts w:ascii="仿宋" w:eastAsia="仿宋_GB2312" w:hAnsi="仿宋"/>
                <w:sz w:val="24"/>
              </w:rPr>
              <w:t>（业主）</w:t>
            </w:r>
          </w:p>
        </w:tc>
        <w:tc>
          <w:tcPr>
            <w:tcW w:w="5940" w:type="dxa"/>
          </w:tcPr>
          <w:p w:rsidR="00983906" w:rsidRDefault="00983906">
            <w:pPr>
              <w:spacing w:line="360" w:lineRule="auto"/>
              <w:rPr>
                <w:rFonts w:ascii="仿宋" w:eastAsia="仿宋_GB2312" w:hAnsi="仿宋"/>
                <w:b/>
                <w:sz w:val="32"/>
              </w:rPr>
            </w:pPr>
          </w:p>
        </w:tc>
      </w:tr>
      <w:tr w:rsidR="00983906">
        <w:trPr>
          <w:trHeight w:val="1082"/>
        </w:trPr>
        <w:tc>
          <w:tcPr>
            <w:tcW w:w="3240" w:type="dxa"/>
            <w:vAlign w:val="center"/>
          </w:tcPr>
          <w:p w:rsidR="00983906" w:rsidRDefault="00F07CB5">
            <w:pPr>
              <w:spacing w:line="360" w:lineRule="auto"/>
              <w:jc w:val="center"/>
              <w:rPr>
                <w:rFonts w:ascii="仿宋" w:eastAsia="仿宋_GB2312" w:hAnsi="仿宋"/>
                <w:sz w:val="28"/>
              </w:rPr>
            </w:pPr>
            <w:r>
              <w:rPr>
                <w:rFonts w:ascii="仿宋" w:eastAsia="仿宋_GB2312" w:hAnsi="仿宋"/>
                <w:sz w:val="28"/>
              </w:rPr>
              <w:t>项目名称</w:t>
            </w:r>
          </w:p>
        </w:tc>
        <w:tc>
          <w:tcPr>
            <w:tcW w:w="5940" w:type="dxa"/>
          </w:tcPr>
          <w:p w:rsidR="00983906" w:rsidRDefault="00983906">
            <w:pPr>
              <w:spacing w:line="360" w:lineRule="auto"/>
              <w:rPr>
                <w:rFonts w:ascii="仿宋" w:eastAsia="仿宋_GB2312" w:hAnsi="仿宋"/>
                <w:b/>
                <w:sz w:val="32"/>
              </w:rPr>
            </w:pPr>
          </w:p>
        </w:tc>
      </w:tr>
      <w:tr w:rsidR="00983906">
        <w:trPr>
          <w:trHeight w:val="1065"/>
        </w:trPr>
        <w:tc>
          <w:tcPr>
            <w:tcW w:w="3240" w:type="dxa"/>
            <w:vAlign w:val="center"/>
          </w:tcPr>
          <w:p w:rsidR="00983906" w:rsidRDefault="00F07CB5">
            <w:pPr>
              <w:spacing w:line="360" w:lineRule="auto"/>
              <w:jc w:val="center"/>
              <w:rPr>
                <w:rFonts w:ascii="仿宋" w:eastAsia="仿宋_GB2312" w:hAnsi="仿宋"/>
                <w:sz w:val="24"/>
              </w:rPr>
            </w:pPr>
            <w:r>
              <w:rPr>
                <w:rFonts w:ascii="仿宋" w:eastAsia="仿宋_GB2312" w:hAnsi="仿宋"/>
                <w:sz w:val="24"/>
              </w:rPr>
              <w:t>建设规模</w:t>
            </w:r>
          </w:p>
        </w:tc>
        <w:tc>
          <w:tcPr>
            <w:tcW w:w="5940" w:type="dxa"/>
          </w:tcPr>
          <w:p w:rsidR="00983906" w:rsidRDefault="00983906">
            <w:pPr>
              <w:spacing w:line="360" w:lineRule="auto"/>
              <w:rPr>
                <w:rFonts w:ascii="仿宋" w:eastAsia="仿宋_GB2312" w:hAnsi="仿宋"/>
                <w:b/>
                <w:sz w:val="32"/>
              </w:rPr>
            </w:pPr>
          </w:p>
        </w:tc>
      </w:tr>
      <w:tr w:rsidR="00983906">
        <w:trPr>
          <w:trHeight w:val="1080"/>
        </w:trPr>
        <w:tc>
          <w:tcPr>
            <w:tcW w:w="3240" w:type="dxa"/>
            <w:vAlign w:val="center"/>
          </w:tcPr>
          <w:p w:rsidR="00983906" w:rsidRDefault="00F07CB5">
            <w:pPr>
              <w:spacing w:line="360" w:lineRule="auto"/>
              <w:jc w:val="center"/>
              <w:rPr>
                <w:rFonts w:ascii="仿宋" w:eastAsia="仿宋_GB2312" w:hAnsi="仿宋"/>
                <w:sz w:val="28"/>
              </w:rPr>
            </w:pPr>
            <w:r>
              <w:rPr>
                <w:rFonts w:ascii="仿宋" w:eastAsia="仿宋_GB2312" w:hAnsi="仿宋"/>
                <w:sz w:val="28"/>
              </w:rPr>
              <w:t>完成日期</w:t>
            </w:r>
          </w:p>
        </w:tc>
        <w:tc>
          <w:tcPr>
            <w:tcW w:w="5940" w:type="dxa"/>
          </w:tcPr>
          <w:p w:rsidR="00983906" w:rsidRDefault="00983906">
            <w:pPr>
              <w:spacing w:line="360" w:lineRule="auto"/>
              <w:rPr>
                <w:rFonts w:ascii="仿宋" w:eastAsia="仿宋_GB2312" w:hAnsi="仿宋"/>
                <w:b/>
                <w:sz w:val="32"/>
              </w:rPr>
            </w:pPr>
          </w:p>
        </w:tc>
      </w:tr>
      <w:tr w:rsidR="00983906">
        <w:trPr>
          <w:trHeight w:val="1095"/>
        </w:trPr>
        <w:tc>
          <w:tcPr>
            <w:tcW w:w="3240" w:type="dxa"/>
            <w:vAlign w:val="center"/>
          </w:tcPr>
          <w:p w:rsidR="00983906" w:rsidRDefault="00F07CB5">
            <w:pPr>
              <w:spacing w:line="360" w:lineRule="auto"/>
              <w:jc w:val="center"/>
              <w:rPr>
                <w:rFonts w:ascii="仿宋" w:eastAsia="仿宋_GB2312" w:hAnsi="仿宋"/>
                <w:sz w:val="28"/>
              </w:rPr>
            </w:pPr>
            <w:r>
              <w:rPr>
                <w:rFonts w:ascii="仿宋" w:eastAsia="仿宋_GB2312" w:hAnsi="仿宋"/>
                <w:sz w:val="28"/>
              </w:rPr>
              <w:t>主要勘察人员情况</w:t>
            </w:r>
          </w:p>
        </w:tc>
        <w:tc>
          <w:tcPr>
            <w:tcW w:w="5940" w:type="dxa"/>
          </w:tcPr>
          <w:p w:rsidR="00983906" w:rsidRDefault="00983906">
            <w:pPr>
              <w:spacing w:line="360" w:lineRule="auto"/>
              <w:rPr>
                <w:rFonts w:ascii="仿宋" w:eastAsia="仿宋_GB2312" w:hAnsi="仿宋"/>
                <w:b/>
                <w:sz w:val="32"/>
              </w:rPr>
            </w:pPr>
          </w:p>
        </w:tc>
      </w:tr>
      <w:tr w:rsidR="00983906">
        <w:trPr>
          <w:trHeight w:val="1224"/>
        </w:trPr>
        <w:tc>
          <w:tcPr>
            <w:tcW w:w="3240" w:type="dxa"/>
            <w:vAlign w:val="center"/>
          </w:tcPr>
          <w:p w:rsidR="00983906" w:rsidRDefault="00F07CB5">
            <w:pPr>
              <w:spacing w:line="360" w:lineRule="auto"/>
              <w:jc w:val="center"/>
              <w:rPr>
                <w:rFonts w:ascii="仿宋" w:eastAsia="仿宋_GB2312" w:hAnsi="仿宋"/>
                <w:sz w:val="28"/>
              </w:rPr>
            </w:pPr>
            <w:r>
              <w:rPr>
                <w:rFonts w:ascii="仿宋" w:eastAsia="仿宋_GB2312" w:hAnsi="仿宋"/>
                <w:sz w:val="28"/>
              </w:rPr>
              <w:t>……</w:t>
            </w:r>
          </w:p>
        </w:tc>
        <w:tc>
          <w:tcPr>
            <w:tcW w:w="5940" w:type="dxa"/>
          </w:tcPr>
          <w:p w:rsidR="00983906" w:rsidRDefault="00983906">
            <w:pPr>
              <w:spacing w:line="360" w:lineRule="auto"/>
              <w:rPr>
                <w:rFonts w:ascii="仿宋" w:eastAsia="仿宋_GB2312" w:hAnsi="仿宋"/>
                <w:b/>
                <w:sz w:val="32"/>
              </w:rPr>
            </w:pPr>
          </w:p>
        </w:tc>
      </w:tr>
    </w:tbl>
    <w:p w:rsidR="00983906" w:rsidRDefault="00983906">
      <w:pPr>
        <w:spacing w:line="360" w:lineRule="auto"/>
        <w:rPr>
          <w:rFonts w:ascii="仿宋" w:eastAsia="仿宋_GB2312" w:hAnsi="仿宋"/>
          <w:b/>
          <w:sz w:val="32"/>
        </w:rPr>
      </w:pPr>
    </w:p>
    <w:p w:rsidR="00983906" w:rsidRDefault="00F07CB5">
      <w:pPr>
        <w:spacing w:line="360" w:lineRule="auto"/>
        <w:rPr>
          <w:rFonts w:ascii="仿宋" w:eastAsia="仿宋_GB2312" w:hAnsi="仿宋"/>
          <w:sz w:val="28"/>
          <w:u w:val="single"/>
        </w:rPr>
      </w:pPr>
      <w:r>
        <w:rPr>
          <w:rFonts w:ascii="仿宋" w:eastAsia="仿宋_GB2312" w:hAnsi="仿宋"/>
          <w:sz w:val="28"/>
        </w:rPr>
        <w:t>投标人：</w:t>
      </w:r>
      <w:r>
        <w:rPr>
          <w:rFonts w:ascii="仿宋" w:eastAsia="仿宋_GB2312" w:hAnsi="仿宋"/>
          <w:sz w:val="28"/>
          <w:u w:val="single"/>
        </w:rPr>
        <w:t>（单位全称）（盖章）</w:t>
      </w:r>
    </w:p>
    <w:p w:rsidR="00983906" w:rsidRDefault="00F07CB5">
      <w:pPr>
        <w:spacing w:line="360" w:lineRule="auto"/>
        <w:rPr>
          <w:rFonts w:ascii="仿宋" w:eastAsia="仿宋_GB2312" w:hAnsi="仿宋"/>
          <w:sz w:val="28"/>
          <w:u w:val="single"/>
        </w:rPr>
      </w:pPr>
      <w:r>
        <w:rPr>
          <w:rFonts w:ascii="仿宋" w:eastAsia="仿宋_GB2312" w:hAnsi="仿宋"/>
          <w:sz w:val="28"/>
        </w:rPr>
        <w:t>法定代表人或授权代表：</w:t>
      </w:r>
      <w:r>
        <w:rPr>
          <w:rFonts w:ascii="仿宋" w:eastAsia="仿宋_GB2312" w:hAnsi="仿宋"/>
          <w:sz w:val="28"/>
          <w:u w:val="single"/>
        </w:rPr>
        <w:t>（签字或盖章）</w:t>
      </w:r>
    </w:p>
    <w:p w:rsidR="00983906" w:rsidRDefault="00F07CB5">
      <w:pPr>
        <w:spacing w:line="360" w:lineRule="auto"/>
        <w:rPr>
          <w:rFonts w:ascii="仿宋" w:eastAsia="仿宋_GB2312" w:hAnsi="仿宋"/>
          <w:sz w:val="28"/>
        </w:rPr>
      </w:pPr>
      <w:r>
        <w:rPr>
          <w:rFonts w:ascii="仿宋" w:eastAsia="仿宋_GB2312" w:hAnsi="仿宋"/>
          <w:sz w:val="28"/>
        </w:rPr>
        <w:t>日期：年月日</w:t>
      </w:r>
    </w:p>
    <w:p w:rsidR="00983906" w:rsidRDefault="00983906">
      <w:pPr>
        <w:spacing w:line="360" w:lineRule="auto"/>
        <w:rPr>
          <w:rFonts w:ascii="仿宋" w:eastAsia="仿宋_GB2312" w:hAnsi="仿宋"/>
          <w:sz w:val="28"/>
        </w:rPr>
      </w:pPr>
    </w:p>
    <w:p w:rsidR="00983906" w:rsidRDefault="00F07CB5">
      <w:pPr>
        <w:spacing w:line="360" w:lineRule="auto"/>
        <w:ind w:left="959" w:hangingChars="398" w:hanging="959"/>
        <w:rPr>
          <w:rFonts w:ascii="仿宋" w:eastAsia="仿宋_GB2312" w:hAnsi="仿宋"/>
          <w:b/>
          <w:sz w:val="24"/>
          <w:szCs w:val="24"/>
        </w:rPr>
      </w:pPr>
      <w:r>
        <w:rPr>
          <w:rFonts w:ascii="仿宋" w:eastAsia="仿宋_GB2312" w:hAnsi="仿宋"/>
          <w:b/>
          <w:sz w:val="24"/>
          <w:szCs w:val="24"/>
        </w:rPr>
        <w:t>注：</w:t>
      </w:r>
      <w:r>
        <w:rPr>
          <w:rFonts w:ascii="仿宋" w:eastAsia="仿宋_GB2312" w:hAnsi="仿宋"/>
          <w:b/>
          <w:sz w:val="24"/>
          <w:szCs w:val="24"/>
        </w:rPr>
        <w:t xml:space="preserve"> 1</w:t>
      </w:r>
      <w:r>
        <w:rPr>
          <w:rFonts w:ascii="仿宋" w:eastAsia="仿宋_GB2312" w:hAnsi="仿宋"/>
          <w:b/>
          <w:sz w:val="24"/>
          <w:szCs w:val="24"/>
        </w:rPr>
        <w:t>、投标人应随此表附上相关的业绩证明（如中标通知书、合同、对应项目建设单位出具的证明材料等的复印件）。</w:t>
      </w:r>
    </w:p>
    <w:p w:rsidR="00983906" w:rsidRDefault="00F07CB5">
      <w:pPr>
        <w:spacing w:line="360" w:lineRule="auto"/>
        <w:ind w:firstLine="570"/>
        <w:rPr>
          <w:rFonts w:ascii="仿宋" w:eastAsia="仿宋_GB2312" w:hAnsi="仿宋"/>
          <w:b/>
          <w:sz w:val="24"/>
          <w:szCs w:val="24"/>
        </w:rPr>
      </w:pPr>
      <w:r>
        <w:rPr>
          <w:rFonts w:ascii="仿宋" w:eastAsia="仿宋_GB2312" w:hAnsi="仿宋"/>
          <w:b/>
          <w:sz w:val="24"/>
          <w:szCs w:val="24"/>
        </w:rPr>
        <w:t>2</w:t>
      </w:r>
      <w:r>
        <w:rPr>
          <w:rFonts w:ascii="仿宋" w:eastAsia="仿宋_GB2312" w:hAnsi="仿宋"/>
          <w:b/>
          <w:sz w:val="24"/>
          <w:szCs w:val="24"/>
        </w:rPr>
        <w:t>、如有多个类似项目，每个项目填一张此表，附后。</w:t>
      </w:r>
    </w:p>
    <w:p w:rsidR="00983906" w:rsidRDefault="00F07CB5">
      <w:pPr>
        <w:spacing w:line="360" w:lineRule="auto"/>
        <w:ind w:firstLine="570"/>
        <w:rPr>
          <w:rFonts w:ascii="仿宋" w:eastAsia="仿宋_GB2312" w:hAnsi="仿宋"/>
          <w:b/>
          <w:sz w:val="24"/>
          <w:szCs w:val="24"/>
        </w:rPr>
      </w:pPr>
      <w:r>
        <w:rPr>
          <w:rFonts w:ascii="仿宋" w:eastAsia="仿宋_GB2312" w:hAnsi="仿宋"/>
          <w:b/>
          <w:sz w:val="24"/>
          <w:szCs w:val="24"/>
        </w:rPr>
        <w:t>3</w:t>
      </w:r>
      <w:r>
        <w:rPr>
          <w:rFonts w:ascii="仿宋" w:eastAsia="仿宋_GB2312" w:hAnsi="仿宋"/>
          <w:b/>
          <w:sz w:val="24"/>
          <w:szCs w:val="24"/>
        </w:rPr>
        <w:t>、境外投标人应提供相应资料的中文译本。</w:t>
      </w:r>
    </w:p>
    <w:p w:rsidR="00983906" w:rsidRDefault="00F07CB5">
      <w:pPr>
        <w:adjustRightInd w:val="0"/>
        <w:snapToGrid w:val="0"/>
        <w:spacing w:line="360" w:lineRule="auto"/>
        <w:jc w:val="center"/>
        <w:outlineLvl w:val="0"/>
        <w:rPr>
          <w:rFonts w:ascii="仿宋" w:eastAsia="仿宋_GB2312" w:hAnsi="仿宋"/>
          <w:b/>
          <w:sz w:val="36"/>
          <w:szCs w:val="36"/>
        </w:rPr>
      </w:pPr>
      <w:r>
        <w:rPr>
          <w:rFonts w:ascii="仿宋" w:eastAsia="仿宋_GB2312" w:hAnsi="仿宋"/>
        </w:rPr>
        <w:br w:type="page"/>
      </w:r>
      <w:bookmarkStart w:id="20" w:name="_Toc525983149"/>
      <w:r>
        <w:rPr>
          <w:rFonts w:ascii="仿宋" w:eastAsia="仿宋_GB2312" w:hAnsi="仿宋" w:hint="eastAsia"/>
          <w:b/>
          <w:sz w:val="36"/>
          <w:szCs w:val="36"/>
        </w:rPr>
        <w:lastRenderedPageBreak/>
        <w:t>七、招标文件附件一《合同示范文本》</w:t>
      </w:r>
      <w:bookmarkEnd w:id="20"/>
    </w:p>
    <w:p w:rsidR="00983906" w:rsidRDefault="00F07CB5">
      <w:pPr>
        <w:spacing w:line="360" w:lineRule="auto"/>
        <w:jc w:val="center"/>
        <w:rPr>
          <w:rFonts w:ascii="仿宋" w:eastAsia="仿宋_GB2312" w:hAnsi="仿宋"/>
          <w:b/>
          <w:sz w:val="52"/>
          <w:szCs w:val="52"/>
        </w:rPr>
      </w:pPr>
      <w:r>
        <w:rPr>
          <w:rFonts w:ascii="仿宋" w:eastAsia="仿宋_GB2312" w:hAnsi="仿宋"/>
          <w:b/>
          <w:sz w:val="52"/>
          <w:szCs w:val="52"/>
        </w:rPr>
        <w:t>建设工程勘察合同（示范文本）</w:t>
      </w:r>
    </w:p>
    <w:p w:rsidR="00983906" w:rsidRDefault="00F07CB5">
      <w:pPr>
        <w:spacing w:line="480" w:lineRule="auto"/>
        <w:jc w:val="center"/>
        <w:rPr>
          <w:rFonts w:ascii="仿宋" w:eastAsia="仿宋_GB2312" w:hAnsi="仿宋"/>
          <w:sz w:val="32"/>
          <w:szCs w:val="32"/>
        </w:rPr>
      </w:pPr>
      <w:r>
        <w:rPr>
          <w:rFonts w:ascii="仿宋" w:eastAsia="仿宋_GB2312" w:hAnsi="仿宋" w:hint="eastAsia"/>
          <w:sz w:val="24"/>
          <w:szCs w:val="24"/>
        </w:rPr>
        <w:t xml:space="preserve"> </w:t>
      </w:r>
      <w:r>
        <w:rPr>
          <w:rFonts w:ascii="仿宋" w:eastAsia="仿宋_GB2312" w:hAnsi="仿宋"/>
          <w:sz w:val="32"/>
          <w:szCs w:val="32"/>
        </w:rPr>
        <w:t>[</w:t>
      </w:r>
      <w:r>
        <w:rPr>
          <w:rFonts w:ascii="仿宋" w:eastAsia="仿宋_GB2312" w:hAnsi="仿宋"/>
          <w:sz w:val="32"/>
          <w:szCs w:val="32"/>
        </w:rPr>
        <w:t>岩土工程勘察、水文地质勘察（含凿井）工程测量、工程物探</w:t>
      </w:r>
      <w:r>
        <w:rPr>
          <w:rFonts w:ascii="仿宋" w:eastAsia="仿宋_GB2312" w:hAnsi="仿宋"/>
          <w:sz w:val="32"/>
          <w:szCs w:val="32"/>
        </w:rPr>
        <w:t>]</w:t>
      </w:r>
    </w:p>
    <w:p w:rsidR="00983906" w:rsidRDefault="00983906">
      <w:pPr>
        <w:spacing w:line="480" w:lineRule="auto"/>
        <w:rPr>
          <w:rFonts w:ascii="仿宋" w:eastAsia="仿宋_GB2312" w:hAnsi="仿宋"/>
        </w:rPr>
      </w:pPr>
    </w:p>
    <w:p w:rsidR="00983906" w:rsidRDefault="00983906">
      <w:pPr>
        <w:spacing w:line="480" w:lineRule="auto"/>
        <w:rPr>
          <w:rFonts w:ascii="仿宋" w:eastAsia="仿宋_GB2312" w:hAnsi="仿宋"/>
        </w:rPr>
      </w:pP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工程名称：</w:t>
      </w:r>
      <w:r>
        <w:rPr>
          <w:rFonts w:ascii="仿宋" w:eastAsia="仿宋_GB2312" w:hAnsi="仿宋"/>
          <w:sz w:val="32"/>
          <w:szCs w:val="32"/>
        </w:rPr>
        <w:t>______________________________</w:t>
      </w: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工程地点</w:t>
      </w:r>
      <w:r>
        <w:rPr>
          <w:rFonts w:ascii="仿宋" w:eastAsia="仿宋_GB2312" w:hAnsi="仿宋"/>
          <w:sz w:val="32"/>
          <w:szCs w:val="32"/>
        </w:rPr>
        <w:t>:_______________________________</w:t>
      </w: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合同编号：</w:t>
      </w:r>
      <w:r>
        <w:rPr>
          <w:rFonts w:ascii="仿宋" w:eastAsia="仿宋_GB2312" w:hAnsi="仿宋"/>
          <w:sz w:val="32"/>
          <w:szCs w:val="32"/>
        </w:rPr>
        <w:t>______________________________</w:t>
      </w: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勘察证书等级：</w:t>
      </w:r>
      <w:r>
        <w:rPr>
          <w:rFonts w:ascii="仿宋" w:eastAsia="仿宋_GB2312" w:hAnsi="仿宋"/>
          <w:sz w:val="32"/>
          <w:szCs w:val="32"/>
        </w:rPr>
        <w:t>__________</w:t>
      </w:r>
      <w:r>
        <w:rPr>
          <w:rFonts w:ascii="仿宋" w:eastAsia="仿宋_GB2312" w:hAnsi="仿宋"/>
          <w:sz w:val="32"/>
          <w:szCs w:val="32"/>
        </w:rPr>
        <w:t>（由勘察人编填）</w:t>
      </w: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发包人：</w:t>
      </w:r>
      <w:r>
        <w:rPr>
          <w:rFonts w:ascii="仿宋" w:eastAsia="仿宋_GB2312" w:hAnsi="仿宋"/>
          <w:sz w:val="32"/>
          <w:szCs w:val="32"/>
        </w:rPr>
        <w:t>________________________________</w:t>
      </w: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勘察人：</w:t>
      </w:r>
      <w:r>
        <w:rPr>
          <w:rFonts w:ascii="仿宋" w:eastAsia="仿宋_GB2312" w:hAnsi="仿宋"/>
          <w:sz w:val="32"/>
          <w:szCs w:val="32"/>
        </w:rPr>
        <w:t>________________________________</w:t>
      </w:r>
    </w:p>
    <w:p w:rsidR="00983906" w:rsidRDefault="00F07CB5">
      <w:pPr>
        <w:spacing w:line="480" w:lineRule="auto"/>
        <w:jc w:val="center"/>
        <w:rPr>
          <w:rFonts w:ascii="仿宋" w:eastAsia="仿宋_GB2312" w:hAnsi="仿宋"/>
          <w:sz w:val="32"/>
          <w:szCs w:val="32"/>
        </w:rPr>
      </w:pPr>
      <w:r>
        <w:rPr>
          <w:rFonts w:ascii="仿宋" w:eastAsia="仿宋_GB2312" w:hAnsi="仿宋"/>
          <w:sz w:val="32"/>
          <w:szCs w:val="32"/>
        </w:rPr>
        <w:t>签订日期：</w:t>
      </w:r>
      <w:r>
        <w:rPr>
          <w:rFonts w:ascii="仿宋" w:eastAsia="仿宋_GB2312" w:hAnsi="仿宋"/>
          <w:sz w:val="32"/>
          <w:szCs w:val="32"/>
        </w:rPr>
        <w:t>______________________________</w:t>
      </w:r>
    </w:p>
    <w:p w:rsidR="00983906" w:rsidRDefault="00983906">
      <w:pPr>
        <w:spacing w:line="360" w:lineRule="auto"/>
        <w:jc w:val="center"/>
        <w:rPr>
          <w:rFonts w:ascii="仿宋" w:eastAsia="仿宋_GB2312" w:hAnsi="仿宋"/>
        </w:rPr>
      </w:pPr>
    </w:p>
    <w:p w:rsidR="00983906" w:rsidRDefault="00983906">
      <w:pPr>
        <w:spacing w:line="360" w:lineRule="auto"/>
        <w:jc w:val="center"/>
        <w:rPr>
          <w:rFonts w:ascii="仿宋" w:eastAsia="仿宋_GB2312" w:hAnsi="仿宋"/>
        </w:rPr>
      </w:pPr>
    </w:p>
    <w:p w:rsidR="00983906" w:rsidRDefault="00983906">
      <w:pPr>
        <w:spacing w:line="360" w:lineRule="auto"/>
        <w:jc w:val="center"/>
        <w:rPr>
          <w:rFonts w:ascii="仿宋" w:eastAsia="仿宋_GB2312" w:hAnsi="仿宋"/>
        </w:rPr>
      </w:pPr>
    </w:p>
    <w:p w:rsidR="00983906" w:rsidRDefault="00983906">
      <w:pPr>
        <w:spacing w:line="360" w:lineRule="auto"/>
        <w:jc w:val="center"/>
        <w:rPr>
          <w:rFonts w:ascii="仿宋" w:eastAsia="仿宋_GB2312" w:hAnsi="仿宋"/>
        </w:rPr>
      </w:pPr>
    </w:p>
    <w:p w:rsidR="00983906" w:rsidRDefault="00983906">
      <w:pPr>
        <w:spacing w:line="360" w:lineRule="auto"/>
        <w:jc w:val="center"/>
        <w:rPr>
          <w:rFonts w:ascii="仿宋" w:eastAsia="仿宋_GB2312" w:hAnsi="仿宋"/>
        </w:rPr>
      </w:pPr>
    </w:p>
    <w:p w:rsidR="00983906" w:rsidRDefault="00983906">
      <w:pPr>
        <w:spacing w:line="360" w:lineRule="auto"/>
        <w:jc w:val="center"/>
        <w:rPr>
          <w:rFonts w:ascii="仿宋" w:eastAsia="仿宋_GB2312" w:hAnsi="仿宋"/>
        </w:rPr>
      </w:pPr>
    </w:p>
    <w:p w:rsidR="00983906" w:rsidRDefault="00983906">
      <w:pPr>
        <w:spacing w:line="360" w:lineRule="auto"/>
        <w:jc w:val="center"/>
        <w:rPr>
          <w:rFonts w:ascii="仿宋" w:eastAsia="仿宋_GB2312" w:hAnsi="仿宋"/>
        </w:rPr>
      </w:pPr>
    </w:p>
    <w:p w:rsidR="00983906" w:rsidRDefault="00F07CB5">
      <w:pPr>
        <w:spacing w:line="360" w:lineRule="auto"/>
        <w:rPr>
          <w:rFonts w:ascii="仿宋" w:eastAsia="仿宋_GB2312" w:hAnsi="仿宋"/>
        </w:rPr>
      </w:pPr>
      <w:r>
        <w:rPr>
          <w:rFonts w:ascii="仿宋" w:eastAsia="仿宋_GB2312" w:hAnsi="仿宋"/>
        </w:rPr>
        <w:t> </w:t>
      </w:r>
    </w:p>
    <w:p w:rsidR="00983906" w:rsidRDefault="00F07CB5">
      <w:pPr>
        <w:spacing w:line="360" w:lineRule="auto"/>
        <w:rPr>
          <w:rFonts w:ascii="仿宋" w:eastAsia="仿宋_GB2312" w:hAnsi="仿宋"/>
        </w:rPr>
      </w:pPr>
      <w:r>
        <w:rPr>
          <w:rFonts w:ascii="仿宋" w:eastAsia="仿宋_GB2312" w:hAnsi="仿宋"/>
        </w:rPr>
        <w:br w:type="page"/>
      </w:r>
    </w:p>
    <w:p w:rsidR="00983906" w:rsidRDefault="00F07CB5">
      <w:pPr>
        <w:spacing w:line="360" w:lineRule="auto"/>
        <w:rPr>
          <w:rFonts w:ascii="仿宋" w:eastAsia="仿宋_GB2312" w:hAnsi="仿宋"/>
          <w:sz w:val="24"/>
          <w:szCs w:val="24"/>
        </w:rPr>
      </w:pPr>
      <w:r>
        <w:rPr>
          <w:rFonts w:ascii="仿宋" w:eastAsia="仿宋_GB2312" w:hAnsi="仿宋"/>
          <w:sz w:val="24"/>
          <w:szCs w:val="24"/>
        </w:rPr>
        <w:lastRenderedPageBreak/>
        <w:t>发包人</w:t>
      </w:r>
      <w:r>
        <w:rPr>
          <w:rFonts w:ascii="仿宋" w:eastAsia="仿宋_GB2312" w:hAnsi="仿宋"/>
          <w:sz w:val="24"/>
          <w:szCs w:val="24"/>
        </w:rPr>
        <w:t>_______________________________________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勘察人</w:t>
      </w:r>
      <w:r>
        <w:rPr>
          <w:rFonts w:ascii="仿宋" w:eastAsia="仿宋_GB2312" w:hAnsi="仿宋"/>
          <w:sz w:val="24"/>
          <w:szCs w:val="24"/>
        </w:rPr>
        <w:t>_______________________________________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发包人委托勘察人承担</w:t>
      </w:r>
      <w:r>
        <w:rPr>
          <w:rFonts w:ascii="仿宋" w:eastAsia="仿宋_GB2312" w:hAnsi="仿宋"/>
          <w:sz w:val="24"/>
          <w:szCs w:val="24"/>
        </w:rPr>
        <w:t>______________________________</w:t>
      </w:r>
      <w:r>
        <w:rPr>
          <w:rFonts w:ascii="仿宋" w:eastAsia="仿宋_GB2312" w:hAnsi="仿宋"/>
          <w:sz w:val="24"/>
          <w:szCs w:val="24"/>
        </w:rPr>
        <w:t>任务。</w:t>
      </w:r>
    </w:p>
    <w:p w:rsidR="00983906" w:rsidRDefault="00F07CB5">
      <w:pPr>
        <w:spacing w:line="360" w:lineRule="auto"/>
        <w:ind w:firstLine="645"/>
        <w:rPr>
          <w:rFonts w:ascii="仿宋" w:eastAsia="仿宋_GB2312" w:hAnsi="仿宋"/>
          <w:sz w:val="24"/>
          <w:szCs w:val="24"/>
        </w:rPr>
      </w:pPr>
      <w:r>
        <w:rPr>
          <w:rFonts w:ascii="仿宋" w:eastAsia="仿宋_GB2312" w:hAnsi="仿宋"/>
          <w:sz w:val="24"/>
          <w:szCs w:val="24"/>
        </w:rPr>
        <w:t>根据《中华人民共和国合同法》及国家有关法规规定，结合本工程的具体情况，为明确责任，协作配合，确保工程勘察质量，经发包人、勘察人协商一致，签订本合同，共同遵守。</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第一条：</w:t>
      </w:r>
      <w:r>
        <w:rPr>
          <w:rFonts w:ascii="仿宋" w:eastAsia="仿宋_GB2312" w:hAnsi="仿宋"/>
          <w:sz w:val="24"/>
          <w:szCs w:val="24"/>
        </w:rPr>
        <w:t>工程概况</w:t>
      </w:r>
    </w:p>
    <w:p w:rsidR="00983906" w:rsidRDefault="00F07CB5">
      <w:pPr>
        <w:spacing w:line="360" w:lineRule="auto"/>
        <w:rPr>
          <w:rFonts w:ascii="仿宋" w:eastAsia="仿宋_GB2312" w:hAnsi="仿宋"/>
          <w:sz w:val="24"/>
          <w:szCs w:val="24"/>
        </w:rPr>
      </w:pPr>
      <w:r>
        <w:rPr>
          <w:rFonts w:ascii="仿宋" w:eastAsia="仿宋_GB2312" w:hAnsi="仿宋"/>
          <w:sz w:val="24"/>
          <w:szCs w:val="24"/>
        </w:rPr>
        <w:t>1.1</w:t>
      </w:r>
      <w:r>
        <w:rPr>
          <w:rFonts w:ascii="仿宋" w:eastAsia="仿宋_GB2312" w:hAnsi="仿宋"/>
          <w:sz w:val="24"/>
          <w:szCs w:val="24"/>
        </w:rPr>
        <w:t>工程名称：</w:t>
      </w:r>
      <w:r>
        <w:rPr>
          <w:rFonts w:ascii="仿宋" w:eastAsia="仿宋_GB2312" w:hAnsi="仿宋"/>
          <w:sz w:val="24"/>
          <w:szCs w:val="24"/>
        </w:rPr>
        <w:t>_____________________________</w:t>
      </w:r>
      <w:r>
        <w:rPr>
          <w:rFonts w:ascii="仿宋" w:eastAsia="仿宋_GB2312" w:hAnsi="仿宋"/>
          <w:sz w:val="24"/>
          <w:szCs w:val="24"/>
        </w:rPr>
        <w:t>_</w:t>
      </w:r>
    </w:p>
    <w:p w:rsidR="00983906" w:rsidRDefault="00F07CB5">
      <w:pPr>
        <w:spacing w:line="360" w:lineRule="auto"/>
        <w:rPr>
          <w:rFonts w:ascii="仿宋" w:eastAsia="仿宋_GB2312" w:hAnsi="仿宋"/>
          <w:sz w:val="24"/>
          <w:szCs w:val="24"/>
        </w:rPr>
      </w:pPr>
      <w:r>
        <w:rPr>
          <w:rFonts w:ascii="仿宋" w:eastAsia="仿宋_GB2312" w:hAnsi="仿宋"/>
          <w:sz w:val="24"/>
          <w:szCs w:val="24"/>
        </w:rPr>
        <w:t>1.2</w:t>
      </w:r>
      <w:r>
        <w:rPr>
          <w:rFonts w:ascii="仿宋" w:eastAsia="仿宋_GB2312" w:hAnsi="仿宋"/>
          <w:sz w:val="24"/>
          <w:szCs w:val="24"/>
        </w:rPr>
        <w:t>工程建设地点：</w:t>
      </w:r>
      <w:r>
        <w:rPr>
          <w:rFonts w:ascii="仿宋" w:eastAsia="仿宋_GB2312" w:hAnsi="仿宋"/>
          <w:sz w:val="24"/>
          <w:szCs w:val="24"/>
        </w:rPr>
        <w:t>___________________________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1.3</w:t>
      </w:r>
      <w:r>
        <w:rPr>
          <w:rFonts w:ascii="仿宋" w:eastAsia="仿宋_GB2312" w:hAnsi="仿宋"/>
          <w:sz w:val="24"/>
          <w:szCs w:val="24"/>
        </w:rPr>
        <w:t>工程规模、特征：</w:t>
      </w:r>
      <w:r>
        <w:rPr>
          <w:rFonts w:ascii="仿宋" w:eastAsia="仿宋_GB2312" w:hAnsi="仿宋"/>
          <w:sz w:val="24"/>
          <w:szCs w:val="24"/>
        </w:rPr>
        <w:t>________________________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1.4</w:t>
      </w:r>
      <w:r>
        <w:rPr>
          <w:rFonts w:ascii="仿宋" w:eastAsia="仿宋_GB2312" w:hAnsi="仿宋"/>
          <w:sz w:val="24"/>
          <w:szCs w:val="24"/>
        </w:rPr>
        <w:t>工程勘察任务委托文号、日期：</w:t>
      </w:r>
      <w:r>
        <w:rPr>
          <w:rFonts w:ascii="仿宋" w:eastAsia="仿宋_GB2312" w:hAnsi="仿宋"/>
          <w:sz w:val="24"/>
          <w:szCs w:val="24"/>
        </w:rPr>
        <w:t>______________________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1.5</w:t>
      </w:r>
      <w:r>
        <w:rPr>
          <w:rFonts w:ascii="仿宋" w:eastAsia="仿宋_GB2312" w:hAnsi="仿宋"/>
          <w:sz w:val="24"/>
          <w:szCs w:val="24"/>
        </w:rPr>
        <w:t>工程勘察任务（内容）与技术要求：</w:t>
      </w:r>
      <w:r>
        <w:rPr>
          <w:rFonts w:ascii="仿宋" w:eastAsia="仿宋_GB2312" w:hAnsi="仿宋"/>
          <w:sz w:val="24"/>
          <w:szCs w:val="24"/>
        </w:rPr>
        <w:t>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1.6</w:t>
      </w:r>
      <w:r>
        <w:rPr>
          <w:rFonts w:ascii="仿宋" w:eastAsia="仿宋_GB2312" w:hAnsi="仿宋"/>
          <w:sz w:val="24"/>
          <w:szCs w:val="24"/>
        </w:rPr>
        <w:t>承接方式</w:t>
      </w:r>
      <w:r>
        <w:rPr>
          <w:rFonts w:ascii="仿宋" w:eastAsia="仿宋_GB2312" w:hAnsi="仿宋"/>
          <w:sz w:val="24"/>
          <w:szCs w:val="24"/>
        </w:rPr>
        <w:t>___________________________________________</w:t>
      </w:r>
    </w:p>
    <w:p w:rsidR="00983906" w:rsidRDefault="00F07CB5">
      <w:pPr>
        <w:spacing w:line="360" w:lineRule="auto"/>
        <w:rPr>
          <w:rFonts w:ascii="仿宋" w:eastAsia="仿宋_GB2312" w:hAnsi="仿宋"/>
          <w:sz w:val="24"/>
          <w:szCs w:val="24"/>
        </w:rPr>
      </w:pPr>
      <w:r>
        <w:rPr>
          <w:rFonts w:ascii="仿宋" w:eastAsia="仿宋_GB2312" w:hAnsi="仿宋"/>
          <w:sz w:val="24"/>
          <w:szCs w:val="24"/>
        </w:rPr>
        <w:t>1.7</w:t>
      </w:r>
      <w:r>
        <w:rPr>
          <w:rFonts w:ascii="仿宋" w:eastAsia="仿宋_GB2312" w:hAnsi="仿宋"/>
          <w:sz w:val="24"/>
          <w:szCs w:val="24"/>
        </w:rPr>
        <w:t>预计勘察工作量：</w:t>
      </w:r>
      <w:r>
        <w:rPr>
          <w:rFonts w:ascii="仿宋" w:eastAsia="仿宋_GB2312" w:hAnsi="仿宋"/>
          <w:sz w:val="24"/>
          <w:szCs w:val="24"/>
        </w:rPr>
        <w:t>__________________________________</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第二条：</w:t>
      </w:r>
      <w:r>
        <w:rPr>
          <w:rFonts w:ascii="仿宋" w:eastAsia="仿宋_GB2312" w:hAnsi="仿宋"/>
          <w:sz w:val="24"/>
          <w:szCs w:val="24"/>
        </w:rPr>
        <w:t>发包人应及时向勘察人提供下列文件资料，并对其准确性、可靠性负责。</w:t>
      </w:r>
    </w:p>
    <w:p w:rsidR="00983906" w:rsidRDefault="00F07CB5">
      <w:pPr>
        <w:spacing w:line="360" w:lineRule="auto"/>
        <w:rPr>
          <w:rFonts w:ascii="仿宋" w:eastAsia="仿宋_GB2312" w:hAnsi="仿宋"/>
          <w:sz w:val="24"/>
          <w:szCs w:val="24"/>
        </w:rPr>
      </w:pPr>
      <w:r>
        <w:rPr>
          <w:rFonts w:ascii="仿宋" w:eastAsia="仿宋_GB2312" w:hAnsi="仿宋"/>
          <w:sz w:val="24"/>
          <w:szCs w:val="24"/>
        </w:rPr>
        <w:t>2.1</w:t>
      </w:r>
      <w:r>
        <w:rPr>
          <w:rFonts w:ascii="仿宋" w:eastAsia="仿宋_GB2312" w:hAnsi="仿宋"/>
          <w:sz w:val="24"/>
          <w:szCs w:val="24"/>
        </w:rPr>
        <w:t>提供本工程批准文件（复印件），以及用地（</w:t>
      </w:r>
      <w:proofErr w:type="gramStart"/>
      <w:r>
        <w:rPr>
          <w:rFonts w:ascii="仿宋" w:eastAsia="仿宋_GB2312" w:hAnsi="仿宋"/>
          <w:sz w:val="24"/>
          <w:szCs w:val="24"/>
        </w:rPr>
        <w:t>附红线</w:t>
      </w:r>
      <w:proofErr w:type="gramEnd"/>
      <w:r>
        <w:rPr>
          <w:rFonts w:ascii="仿宋" w:eastAsia="仿宋_GB2312" w:hAnsi="仿宋"/>
          <w:sz w:val="24"/>
          <w:szCs w:val="24"/>
        </w:rPr>
        <w:t>范围）、施工、勘察许可等批件（复印件）。</w:t>
      </w:r>
    </w:p>
    <w:p w:rsidR="00983906" w:rsidRDefault="00F07CB5">
      <w:pPr>
        <w:spacing w:line="360" w:lineRule="auto"/>
        <w:rPr>
          <w:rFonts w:ascii="仿宋" w:eastAsia="仿宋_GB2312" w:hAnsi="仿宋"/>
          <w:sz w:val="24"/>
          <w:szCs w:val="24"/>
        </w:rPr>
      </w:pPr>
      <w:r>
        <w:rPr>
          <w:rFonts w:ascii="仿宋" w:eastAsia="仿宋_GB2312" w:hAnsi="仿宋"/>
          <w:sz w:val="24"/>
          <w:szCs w:val="24"/>
        </w:rPr>
        <w:t>2.2</w:t>
      </w:r>
      <w:r>
        <w:rPr>
          <w:rFonts w:ascii="仿宋" w:eastAsia="仿宋_GB2312" w:hAnsi="仿宋"/>
          <w:sz w:val="24"/>
          <w:szCs w:val="24"/>
        </w:rPr>
        <w:t>提供工程勘察任务委托书、技术要求和工作范围的地形图、建筑总平面布置图。</w:t>
      </w:r>
    </w:p>
    <w:p w:rsidR="00983906" w:rsidRDefault="00F07CB5">
      <w:pPr>
        <w:spacing w:line="360" w:lineRule="auto"/>
        <w:rPr>
          <w:rFonts w:ascii="仿宋" w:eastAsia="仿宋_GB2312" w:hAnsi="仿宋"/>
          <w:sz w:val="24"/>
          <w:szCs w:val="24"/>
        </w:rPr>
      </w:pPr>
      <w:r>
        <w:rPr>
          <w:rFonts w:ascii="仿宋" w:eastAsia="仿宋_GB2312" w:hAnsi="仿宋"/>
          <w:sz w:val="24"/>
          <w:szCs w:val="24"/>
        </w:rPr>
        <w:t>2.3</w:t>
      </w:r>
      <w:r>
        <w:rPr>
          <w:rFonts w:ascii="仿宋" w:eastAsia="仿宋_GB2312" w:hAnsi="仿宋"/>
          <w:sz w:val="24"/>
          <w:szCs w:val="24"/>
        </w:rPr>
        <w:t>提供勘察工作范围已有的技术资料及工程所需的坐标与标高资料。</w:t>
      </w:r>
    </w:p>
    <w:p w:rsidR="00983906" w:rsidRDefault="00F07CB5">
      <w:pPr>
        <w:spacing w:line="360" w:lineRule="auto"/>
        <w:rPr>
          <w:rFonts w:ascii="仿宋" w:eastAsia="仿宋_GB2312" w:hAnsi="仿宋"/>
          <w:sz w:val="24"/>
          <w:szCs w:val="24"/>
        </w:rPr>
      </w:pPr>
      <w:r>
        <w:rPr>
          <w:rFonts w:ascii="仿宋" w:eastAsia="仿宋_GB2312" w:hAnsi="仿宋"/>
          <w:sz w:val="24"/>
          <w:szCs w:val="24"/>
        </w:rPr>
        <w:t>2.4</w:t>
      </w:r>
      <w:r>
        <w:rPr>
          <w:rFonts w:ascii="仿宋" w:eastAsia="仿宋_GB2312" w:hAnsi="仿宋"/>
          <w:sz w:val="24"/>
          <w:szCs w:val="24"/>
        </w:rPr>
        <w:t>提供勘察工作范围地下已有埋藏物的资料（如电力、电讯电缆、各种管道、人防设施、洞室等）及具体位置分布图。</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第三条：</w:t>
      </w:r>
      <w:r>
        <w:rPr>
          <w:rFonts w:ascii="仿宋" w:eastAsia="仿宋_GB2312" w:hAnsi="仿宋"/>
          <w:sz w:val="24"/>
          <w:szCs w:val="24"/>
        </w:rPr>
        <w:t>勘察人向发包人提交勘察成果资料并对其质量负责。勘察人为实施工程所编制的成果文件的著</w:t>
      </w:r>
      <w:r>
        <w:rPr>
          <w:rFonts w:ascii="仿宋" w:eastAsia="仿宋_GB2312" w:hAnsi="仿宋"/>
          <w:sz w:val="24"/>
          <w:szCs w:val="24"/>
        </w:rPr>
        <w:t>作权属于发包人。</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　　勘察人负责向发包人提交勘察成果资料十六份，发包人要求增加的份数另行收费。</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第四条：</w:t>
      </w:r>
      <w:r>
        <w:rPr>
          <w:rFonts w:ascii="仿宋" w:eastAsia="仿宋_GB2312" w:hAnsi="仿宋"/>
          <w:sz w:val="24"/>
          <w:szCs w:val="24"/>
        </w:rPr>
        <w:t>开工及提交勘察成果资料的时间和收费标准及付费方式</w:t>
      </w:r>
    </w:p>
    <w:p w:rsidR="00983906" w:rsidRDefault="00F07CB5">
      <w:pPr>
        <w:spacing w:line="360" w:lineRule="auto"/>
        <w:rPr>
          <w:rFonts w:ascii="仿宋" w:eastAsia="仿宋_GB2312" w:hAnsi="仿宋"/>
          <w:sz w:val="24"/>
          <w:szCs w:val="24"/>
        </w:rPr>
      </w:pPr>
      <w:r>
        <w:rPr>
          <w:rFonts w:ascii="仿宋" w:eastAsia="仿宋_GB2312" w:hAnsi="仿宋"/>
          <w:sz w:val="24"/>
          <w:szCs w:val="24"/>
        </w:rPr>
        <w:t>4.1</w:t>
      </w:r>
      <w:r>
        <w:rPr>
          <w:rFonts w:ascii="仿宋" w:eastAsia="仿宋_GB2312" w:hAnsi="仿宋"/>
          <w:sz w:val="24"/>
          <w:szCs w:val="24"/>
        </w:rPr>
        <w:t>开工及提交勘察成果资料的时间</w:t>
      </w:r>
    </w:p>
    <w:p w:rsidR="00983906" w:rsidRDefault="00F07CB5">
      <w:pPr>
        <w:spacing w:line="360" w:lineRule="auto"/>
        <w:rPr>
          <w:rFonts w:ascii="仿宋" w:eastAsia="仿宋_GB2312" w:hAnsi="仿宋"/>
          <w:sz w:val="24"/>
          <w:szCs w:val="24"/>
        </w:rPr>
      </w:pPr>
      <w:r>
        <w:rPr>
          <w:rFonts w:ascii="仿宋" w:eastAsia="仿宋_GB2312" w:hAnsi="仿宋"/>
          <w:sz w:val="24"/>
          <w:szCs w:val="24"/>
        </w:rPr>
        <w:t>4.1.1</w:t>
      </w:r>
      <w:r>
        <w:rPr>
          <w:rFonts w:ascii="仿宋" w:eastAsia="仿宋_GB2312" w:hAnsi="仿宋"/>
          <w:sz w:val="24"/>
          <w:szCs w:val="24"/>
        </w:rPr>
        <w:t>本工程的勘察工作由</w:t>
      </w:r>
      <w:r>
        <w:rPr>
          <w:rFonts w:ascii="仿宋" w:eastAsia="仿宋_GB2312" w:hAnsi="仿宋" w:hint="eastAsia"/>
          <w:sz w:val="24"/>
          <w:szCs w:val="24"/>
        </w:rPr>
        <w:t>发包人</w:t>
      </w:r>
      <w:r>
        <w:rPr>
          <w:rFonts w:ascii="仿宋" w:eastAsia="仿宋_GB2312" w:hAnsi="仿宋"/>
          <w:sz w:val="24"/>
          <w:szCs w:val="24"/>
        </w:rPr>
        <w:t>确定入场日期，勘察人在确定日期后</w:t>
      </w:r>
      <w:r>
        <w:rPr>
          <w:rFonts w:ascii="仿宋" w:eastAsia="仿宋_GB2312" w:hAnsi="仿宋" w:hint="eastAsia"/>
          <w:sz w:val="24"/>
          <w:szCs w:val="24"/>
        </w:rPr>
        <w:t xml:space="preserve">  </w:t>
      </w:r>
      <w:proofErr w:type="gramStart"/>
      <w:r>
        <w:rPr>
          <w:rFonts w:ascii="仿宋" w:eastAsia="仿宋_GB2312" w:hAnsi="仿宋"/>
          <w:sz w:val="24"/>
          <w:szCs w:val="24"/>
        </w:rPr>
        <w:t>日历天</w:t>
      </w:r>
      <w:proofErr w:type="gramEnd"/>
      <w:r>
        <w:rPr>
          <w:rFonts w:ascii="仿宋" w:eastAsia="仿宋_GB2312" w:hAnsi="仿宋"/>
          <w:sz w:val="24"/>
          <w:szCs w:val="24"/>
        </w:rPr>
        <w:t>内完成勘察任务并提交勘察成果资料，由于发包人或勘察人的原因未能按期开工或提交成果资料时，按本合同第</w:t>
      </w:r>
      <w:r>
        <w:rPr>
          <w:rFonts w:ascii="仿宋" w:eastAsia="仿宋_GB2312" w:hAnsi="仿宋" w:hint="eastAsia"/>
          <w:sz w:val="24"/>
          <w:szCs w:val="24"/>
        </w:rPr>
        <w:t>九</w:t>
      </w:r>
      <w:r>
        <w:rPr>
          <w:rFonts w:ascii="仿宋" w:eastAsia="仿宋_GB2312" w:hAnsi="仿宋"/>
          <w:sz w:val="24"/>
          <w:szCs w:val="24"/>
        </w:rPr>
        <w:t>条规定办理。</w:t>
      </w:r>
    </w:p>
    <w:p w:rsidR="00983906" w:rsidRDefault="00F07CB5">
      <w:pPr>
        <w:spacing w:line="360" w:lineRule="auto"/>
        <w:rPr>
          <w:rFonts w:ascii="仿宋" w:eastAsia="仿宋_GB2312" w:hAnsi="仿宋"/>
          <w:sz w:val="24"/>
          <w:szCs w:val="24"/>
        </w:rPr>
      </w:pPr>
      <w:r>
        <w:rPr>
          <w:rFonts w:ascii="仿宋" w:eastAsia="仿宋_GB2312" w:hAnsi="仿宋"/>
          <w:sz w:val="24"/>
          <w:szCs w:val="24"/>
        </w:rPr>
        <w:t>4.1.2</w:t>
      </w:r>
      <w:r>
        <w:rPr>
          <w:rFonts w:ascii="仿宋" w:eastAsia="仿宋_GB2312" w:hAnsi="仿宋"/>
          <w:sz w:val="24"/>
          <w:szCs w:val="24"/>
        </w:rPr>
        <w:t>勘察工作有效期限以发包人下达的开工通知书或合同规定的时间为准，如遇特殊情况（设计变更、工作量变化、不可抗力影响以及非勘察</w:t>
      </w:r>
      <w:proofErr w:type="gramStart"/>
      <w:r>
        <w:rPr>
          <w:rFonts w:ascii="仿宋" w:eastAsia="仿宋_GB2312" w:hAnsi="仿宋"/>
          <w:sz w:val="24"/>
          <w:szCs w:val="24"/>
        </w:rPr>
        <w:t>人</w:t>
      </w:r>
      <w:r>
        <w:rPr>
          <w:rFonts w:ascii="仿宋" w:eastAsia="仿宋_GB2312" w:hAnsi="仿宋"/>
          <w:sz w:val="24"/>
          <w:szCs w:val="24"/>
        </w:rPr>
        <w:t>原因</w:t>
      </w:r>
      <w:proofErr w:type="gramEnd"/>
      <w:r>
        <w:rPr>
          <w:rFonts w:ascii="仿宋" w:eastAsia="仿宋_GB2312" w:hAnsi="仿宋"/>
          <w:sz w:val="24"/>
          <w:szCs w:val="24"/>
        </w:rPr>
        <w:t>造成的停、窝工等）时，工期顺延。</w:t>
      </w:r>
    </w:p>
    <w:p w:rsidR="00983906" w:rsidRDefault="00F07CB5">
      <w:pPr>
        <w:spacing w:line="360" w:lineRule="auto"/>
        <w:rPr>
          <w:rFonts w:ascii="仿宋" w:eastAsia="仿宋_GB2312" w:hAnsi="仿宋"/>
          <w:sz w:val="24"/>
          <w:szCs w:val="24"/>
        </w:rPr>
      </w:pPr>
      <w:r>
        <w:rPr>
          <w:rFonts w:ascii="仿宋" w:eastAsia="仿宋_GB2312" w:hAnsi="仿宋"/>
          <w:sz w:val="24"/>
          <w:szCs w:val="24"/>
        </w:rPr>
        <w:lastRenderedPageBreak/>
        <w:t>4.2</w:t>
      </w:r>
      <w:r>
        <w:rPr>
          <w:rFonts w:ascii="仿宋" w:eastAsia="仿宋_GB2312" w:hAnsi="仿宋"/>
          <w:sz w:val="24"/>
          <w:szCs w:val="24"/>
        </w:rPr>
        <w:t>收费标准及付费方式</w:t>
      </w:r>
    </w:p>
    <w:p w:rsidR="00983906" w:rsidRDefault="00F07CB5">
      <w:pPr>
        <w:spacing w:line="360" w:lineRule="auto"/>
        <w:rPr>
          <w:rFonts w:ascii="仿宋" w:eastAsia="仿宋_GB2312" w:hAnsi="仿宋"/>
          <w:sz w:val="24"/>
          <w:szCs w:val="24"/>
        </w:rPr>
      </w:pPr>
      <w:r>
        <w:rPr>
          <w:rFonts w:ascii="仿宋" w:eastAsia="仿宋_GB2312" w:hAnsi="仿宋"/>
          <w:sz w:val="24"/>
          <w:szCs w:val="24"/>
        </w:rPr>
        <w:t>4.2.1</w:t>
      </w:r>
      <w:r>
        <w:rPr>
          <w:rFonts w:ascii="仿宋" w:eastAsia="仿宋_GB2312" w:hAnsi="仿宋"/>
          <w:sz w:val="24"/>
          <w:szCs w:val="24"/>
        </w:rPr>
        <w:t>勘察费用按《工程勘察设计收费标准》</w:t>
      </w:r>
      <w:r>
        <w:rPr>
          <w:rFonts w:ascii="仿宋" w:eastAsia="仿宋_GB2312" w:hAnsi="仿宋"/>
          <w:sz w:val="24"/>
          <w:szCs w:val="24"/>
        </w:rPr>
        <w:t>(</w:t>
      </w:r>
      <w:r>
        <w:rPr>
          <w:rFonts w:ascii="仿宋" w:eastAsia="仿宋_GB2312" w:hAnsi="仿宋"/>
          <w:sz w:val="24"/>
          <w:szCs w:val="24"/>
        </w:rPr>
        <w:t>计价格</w:t>
      </w:r>
      <w:proofErr w:type="gramStart"/>
      <w:r>
        <w:rPr>
          <w:rFonts w:ascii="仿宋" w:eastAsia="仿宋_GB2312" w:hAnsi="仿宋"/>
          <w:sz w:val="24"/>
          <w:szCs w:val="24"/>
        </w:rPr>
        <w:t>〔</w:t>
      </w:r>
      <w:proofErr w:type="gramEnd"/>
      <w:r>
        <w:rPr>
          <w:rFonts w:ascii="仿宋" w:eastAsia="仿宋_GB2312" w:hAnsi="仿宋"/>
          <w:sz w:val="24"/>
          <w:szCs w:val="24"/>
        </w:rPr>
        <w:t>[2002]10</w:t>
      </w:r>
      <w:r>
        <w:rPr>
          <w:rFonts w:ascii="仿宋" w:eastAsia="仿宋_GB2312" w:hAnsi="仿宋"/>
          <w:sz w:val="24"/>
          <w:szCs w:val="24"/>
        </w:rPr>
        <w:t>号</w:t>
      </w:r>
      <w:r>
        <w:rPr>
          <w:rFonts w:ascii="仿宋" w:eastAsia="仿宋_GB2312" w:hAnsi="仿宋"/>
          <w:sz w:val="24"/>
          <w:szCs w:val="24"/>
        </w:rPr>
        <w:t>)</w:t>
      </w:r>
      <w:r>
        <w:rPr>
          <w:rFonts w:ascii="仿宋" w:eastAsia="仿宋_GB2312" w:hAnsi="仿宋"/>
          <w:sz w:val="24"/>
          <w:szCs w:val="24"/>
        </w:rPr>
        <w:t>的</w:t>
      </w:r>
      <w:r>
        <w:rPr>
          <w:rFonts w:ascii="仿宋" w:eastAsia="仿宋_GB2312" w:hAnsi="仿宋"/>
          <w:sz w:val="24"/>
          <w:szCs w:val="24"/>
          <w:u w:val="single"/>
        </w:rPr>
        <w:t xml:space="preserve">   </w:t>
      </w:r>
      <w:r>
        <w:rPr>
          <w:rFonts w:ascii="仿宋" w:eastAsia="仿宋_GB2312" w:hAnsi="仿宋"/>
          <w:sz w:val="24"/>
          <w:szCs w:val="24"/>
        </w:rPr>
        <w:t>%</w:t>
      </w:r>
      <w:r>
        <w:rPr>
          <w:rFonts w:ascii="仿宋" w:eastAsia="仿宋_GB2312" w:hAnsi="仿宋"/>
          <w:sz w:val="24"/>
          <w:szCs w:val="24"/>
        </w:rPr>
        <w:t>。</w:t>
      </w:r>
      <w:r>
        <w:rPr>
          <w:rFonts w:ascii="仿宋" w:eastAsia="仿宋_GB2312" w:hAnsi="仿宋" w:hint="eastAsia"/>
          <w:sz w:val="24"/>
          <w:szCs w:val="24"/>
        </w:rPr>
        <w:t>地质勘察服务费合同价为：（小写）</w:t>
      </w:r>
      <w:r>
        <w:rPr>
          <w:rFonts w:ascii="仿宋" w:eastAsia="仿宋_GB2312" w:hAnsi="仿宋" w:hint="eastAsia"/>
          <w:sz w:val="24"/>
          <w:szCs w:val="24"/>
          <w:u w:val="single"/>
        </w:rPr>
        <w:t xml:space="preserve">                        </w:t>
      </w:r>
      <w:r>
        <w:rPr>
          <w:rFonts w:ascii="仿宋" w:eastAsia="仿宋_GB2312" w:hAnsi="仿宋" w:hint="eastAsia"/>
          <w:sz w:val="24"/>
          <w:szCs w:val="24"/>
        </w:rPr>
        <w:t>元，（大写）</w:t>
      </w:r>
      <w:r>
        <w:rPr>
          <w:rFonts w:ascii="仿宋" w:eastAsia="仿宋_GB2312" w:hAnsi="仿宋" w:hint="eastAsia"/>
          <w:sz w:val="24"/>
          <w:szCs w:val="24"/>
          <w:u w:val="single"/>
        </w:rPr>
        <w:t xml:space="preserve">            </w:t>
      </w:r>
      <w:r>
        <w:rPr>
          <w:rFonts w:ascii="仿宋" w:eastAsia="仿宋_GB2312" w:hAnsi="仿宋" w:hint="eastAsia"/>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sz w:val="24"/>
          <w:szCs w:val="24"/>
        </w:rPr>
        <w:t>4.2.2</w:t>
      </w:r>
      <w:r>
        <w:rPr>
          <w:rFonts w:ascii="仿宋" w:eastAsia="仿宋_GB2312" w:hAnsi="仿宋"/>
          <w:sz w:val="24"/>
          <w:szCs w:val="24"/>
        </w:rPr>
        <w:t>支付方式：</w:t>
      </w:r>
    </w:p>
    <w:p w:rsidR="00983906" w:rsidRDefault="00F07CB5">
      <w:pPr>
        <w:pStyle w:val="af3"/>
        <w:numPr>
          <w:ilvl w:val="0"/>
          <w:numId w:val="3"/>
        </w:numPr>
        <w:spacing w:line="360" w:lineRule="auto"/>
        <w:ind w:firstLineChars="0"/>
        <w:rPr>
          <w:rFonts w:ascii="仿宋" w:eastAsia="仿宋_GB2312" w:hAnsi="仿宋"/>
          <w:sz w:val="24"/>
          <w:szCs w:val="24"/>
        </w:rPr>
      </w:pPr>
      <w:r>
        <w:rPr>
          <w:rFonts w:ascii="仿宋" w:eastAsia="仿宋_GB2312" w:hAnsi="仿宋" w:hint="eastAsia"/>
          <w:sz w:val="24"/>
          <w:szCs w:val="24"/>
        </w:rPr>
        <w:t>合同签订后，发包人向勘察人支付合同总价的</w:t>
      </w:r>
      <w:r>
        <w:rPr>
          <w:rFonts w:ascii="仿宋" w:eastAsia="仿宋_GB2312" w:hAnsi="仿宋" w:hint="eastAsia"/>
          <w:sz w:val="24"/>
          <w:szCs w:val="24"/>
        </w:rPr>
        <w:t>20%</w:t>
      </w:r>
      <w:r>
        <w:rPr>
          <w:rFonts w:ascii="仿宋" w:eastAsia="仿宋_GB2312" w:hAnsi="仿宋" w:hint="eastAsia"/>
          <w:sz w:val="24"/>
          <w:szCs w:val="24"/>
        </w:rPr>
        <w:t>预付款；</w:t>
      </w:r>
    </w:p>
    <w:p w:rsidR="00983906" w:rsidRDefault="00F07CB5">
      <w:pPr>
        <w:pStyle w:val="af3"/>
        <w:numPr>
          <w:ilvl w:val="0"/>
          <w:numId w:val="3"/>
        </w:numPr>
        <w:spacing w:line="360" w:lineRule="auto"/>
        <w:ind w:firstLineChars="0"/>
        <w:rPr>
          <w:rFonts w:ascii="仿宋" w:eastAsia="仿宋_GB2312" w:hAnsi="仿宋"/>
          <w:sz w:val="24"/>
          <w:szCs w:val="24"/>
        </w:rPr>
      </w:pPr>
      <w:r>
        <w:rPr>
          <w:rFonts w:ascii="仿宋" w:eastAsia="仿宋_GB2312" w:hAnsi="仿宋" w:hint="eastAsia"/>
          <w:sz w:val="24"/>
          <w:szCs w:val="24"/>
        </w:rPr>
        <w:t>勘察人</w:t>
      </w:r>
      <w:r>
        <w:rPr>
          <w:rFonts w:ascii="仿宋" w:eastAsia="仿宋_GB2312" w:hAnsi="仿宋"/>
          <w:sz w:val="24"/>
          <w:szCs w:val="24"/>
        </w:rPr>
        <w:t>完成工程勘察并提交经发包人书面认可的最终成果，</w:t>
      </w:r>
      <w:r>
        <w:rPr>
          <w:rFonts w:ascii="仿宋" w:eastAsia="仿宋_GB2312" w:hAnsi="仿宋" w:hint="eastAsia"/>
          <w:sz w:val="24"/>
          <w:szCs w:val="24"/>
        </w:rPr>
        <w:t>发包人向勘察人支付至合同总价的</w:t>
      </w:r>
      <w:r>
        <w:rPr>
          <w:rFonts w:ascii="仿宋" w:eastAsia="仿宋_GB2312" w:hAnsi="仿宋" w:hint="eastAsia"/>
          <w:sz w:val="24"/>
          <w:szCs w:val="24"/>
        </w:rPr>
        <w:t>85%</w:t>
      </w:r>
      <w:r>
        <w:rPr>
          <w:rFonts w:ascii="仿宋" w:eastAsia="仿宋_GB2312" w:hAnsi="仿宋" w:hint="eastAsia"/>
          <w:sz w:val="24"/>
          <w:szCs w:val="24"/>
        </w:rPr>
        <w:t>；</w:t>
      </w:r>
    </w:p>
    <w:p w:rsidR="00983906" w:rsidRDefault="00F07CB5">
      <w:pPr>
        <w:pStyle w:val="af3"/>
        <w:numPr>
          <w:ilvl w:val="0"/>
          <w:numId w:val="3"/>
        </w:numPr>
        <w:spacing w:line="360" w:lineRule="auto"/>
        <w:ind w:firstLineChars="0"/>
        <w:rPr>
          <w:rFonts w:ascii="仿宋" w:eastAsia="仿宋_GB2312" w:hAnsi="仿宋"/>
          <w:sz w:val="24"/>
          <w:szCs w:val="24"/>
        </w:rPr>
      </w:pPr>
      <w:r>
        <w:rPr>
          <w:rFonts w:ascii="仿宋" w:eastAsia="仿宋_GB2312" w:hAnsi="仿宋" w:hint="eastAsia"/>
          <w:sz w:val="24"/>
          <w:szCs w:val="24"/>
        </w:rPr>
        <w:t>勘察人的</w:t>
      </w:r>
      <w:r>
        <w:rPr>
          <w:rFonts w:ascii="仿宋" w:eastAsia="仿宋_GB2312" w:hAnsi="仿宋"/>
          <w:sz w:val="24"/>
          <w:szCs w:val="24"/>
        </w:rPr>
        <w:t>实际工作量经审计完成后，发包人</w:t>
      </w:r>
      <w:r>
        <w:rPr>
          <w:rFonts w:ascii="仿宋" w:eastAsia="仿宋_GB2312" w:hAnsi="仿宋" w:hint="eastAsia"/>
          <w:sz w:val="24"/>
          <w:szCs w:val="24"/>
        </w:rPr>
        <w:t>向勘察人付至合同总价的</w:t>
      </w:r>
      <w:r>
        <w:rPr>
          <w:rFonts w:ascii="仿宋" w:eastAsia="仿宋_GB2312" w:hAnsi="仿宋" w:hint="eastAsia"/>
          <w:sz w:val="24"/>
          <w:szCs w:val="24"/>
        </w:rPr>
        <w:t>90%</w:t>
      </w:r>
      <w:r>
        <w:rPr>
          <w:rFonts w:ascii="仿宋" w:eastAsia="仿宋_GB2312" w:hAnsi="仿宋" w:hint="eastAsia"/>
          <w:sz w:val="24"/>
          <w:szCs w:val="24"/>
        </w:rPr>
        <w:t>；</w:t>
      </w:r>
    </w:p>
    <w:p w:rsidR="00983906" w:rsidRDefault="00F07CB5">
      <w:pPr>
        <w:pStyle w:val="af3"/>
        <w:numPr>
          <w:ilvl w:val="0"/>
          <w:numId w:val="3"/>
        </w:numPr>
        <w:spacing w:line="360" w:lineRule="auto"/>
        <w:ind w:firstLineChars="0"/>
        <w:rPr>
          <w:rFonts w:ascii="仿宋" w:eastAsia="仿宋_GB2312" w:hAnsi="仿宋"/>
          <w:sz w:val="24"/>
          <w:szCs w:val="24"/>
        </w:rPr>
      </w:pPr>
      <w:r>
        <w:rPr>
          <w:rFonts w:ascii="仿宋" w:eastAsia="仿宋_GB2312" w:hAnsi="仿宋" w:hint="eastAsia"/>
          <w:sz w:val="24"/>
          <w:szCs w:val="24"/>
        </w:rPr>
        <w:t>工</w:t>
      </w:r>
      <w:r>
        <w:rPr>
          <w:rFonts w:ascii="仿宋" w:eastAsia="仿宋_GB2312" w:hAnsi="仿宋" w:hint="eastAsia"/>
          <w:sz w:val="24"/>
          <w:szCs w:val="24"/>
        </w:rPr>
        <w:t>程施工图图纸（另行发包）审查经建设主管部门审核通过后，</w:t>
      </w:r>
      <w:r>
        <w:rPr>
          <w:rFonts w:ascii="仿宋" w:eastAsia="仿宋_GB2312" w:hAnsi="仿宋"/>
          <w:sz w:val="24"/>
          <w:szCs w:val="24"/>
        </w:rPr>
        <w:t>发包人</w:t>
      </w:r>
      <w:r>
        <w:rPr>
          <w:rFonts w:ascii="仿宋" w:eastAsia="仿宋_GB2312" w:hAnsi="仿宋" w:hint="eastAsia"/>
          <w:sz w:val="24"/>
          <w:szCs w:val="24"/>
        </w:rPr>
        <w:t>向勘察人付至合同总价的</w:t>
      </w:r>
      <w:r>
        <w:rPr>
          <w:rFonts w:ascii="仿宋" w:eastAsia="仿宋_GB2312" w:hAnsi="仿宋" w:hint="eastAsia"/>
          <w:sz w:val="24"/>
          <w:szCs w:val="24"/>
        </w:rPr>
        <w:t>9</w:t>
      </w:r>
      <w:r>
        <w:rPr>
          <w:rFonts w:ascii="仿宋" w:eastAsia="仿宋_GB2312" w:hAnsi="仿宋"/>
          <w:sz w:val="24"/>
          <w:szCs w:val="24"/>
        </w:rPr>
        <w:t>5</w:t>
      </w:r>
      <w:r>
        <w:rPr>
          <w:rFonts w:ascii="仿宋" w:eastAsia="仿宋_GB2312" w:hAnsi="仿宋" w:hint="eastAsia"/>
          <w:sz w:val="24"/>
          <w:szCs w:val="24"/>
        </w:rPr>
        <w:t>%</w:t>
      </w:r>
      <w:r>
        <w:rPr>
          <w:rFonts w:ascii="仿宋" w:eastAsia="仿宋_GB2312" w:hAnsi="仿宋" w:hint="eastAsia"/>
          <w:sz w:val="24"/>
          <w:szCs w:val="24"/>
        </w:rPr>
        <w:t>；</w:t>
      </w:r>
    </w:p>
    <w:p w:rsidR="00983906" w:rsidRDefault="00F07CB5">
      <w:pPr>
        <w:pStyle w:val="af3"/>
        <w:numPr>
          <w:ilvl w:val="0"/>
          <w:numId w:val="3"/>
        </w:numPr>
        <w:spacing w:line="360" w:lineRule="auto"/>
        <w:ind w:firstLineChars="0"/>
        <w:rPr>
          <w:rFonts w:ascii="仿宋" w:eastAsia="仿宋_GB2312" w:hAnsi="仿宋"/>
          <w:sz w:val="24"/>
          <w:szCs w:val="24"/>
        </w:rPr>
      </w:pPr>
      <w:r>
        <w:rPr>
          <w:rFonts w:ascii="仿宋" w:eastAsia="仿宋_GB2312" w:hAnsi="仿宋" w:hint="eastAsia"/>
          <w:sz w:val="24"/>
          <w:szCs w:val="24"/>
        </w:rPr>
        <w:t>工程竣工验收通过后，</w:t>
      </w:r>
      <w:r>
        <w:rPr>
          <w:rFonts w:ascii="仿宋" w:eastAsia="仿宋_GB2312" w:hAnsi="仿宋"/>
          <w:sz w:val="24"/>
          <w:szCs w:val="24"/>
        </w:rPr>
        <w:t>发包人</w:t>
      </w:r>
      <w:r>
        <w:rPr>
          <w:rFonts w:ascii="仿宋" w:eastAsia="仿宋_GB2312" w:hAnsi="仿宋" w:hint="eastAsia"/>
          <w:sz w:val="24"/>
          <w:szCs w:val="24"/>
        </w:rPr>
        <w:t>向勘察人付清</w:t>
      </w:r>
      <w:r>
        <w:rPr>
          <w:rFonts w:ascii="仿宋" w:eastAsia="仿宋_GB2312" w:hAnsi="仿宋"/>
          <w:sz w:val="24"/>
          <w:szCs w:val="24"/>
        </w:rPr>
        <w:t>全部</w:t>
      </w:r>
      <w:r>
        <w:rPr>
          <w:rFonts w:ascii="仿宋" w:eastAsia="仿宋_GB2312" w:hAnsi="仿宋" w:hint="eastAsia"/>
          <w:sz w:val="24"/>
          <w:szCs w:val="24"/>
        </w:rPr>
        <w:t>勘察</w:t>
      </w:r>
      <w:r>
        <w:rPr>
          <w:rFonts w:ascii="仿宋" w:eastAsia="仿宋_GB2312" w:hAnsi="仿宋"/>
          <w:sz w:val="24"/>
          <w:szCs w:val="24"/>
        </w:rPr>
        <w:t>费用。</w:t>
      </w:r>
    </w:p>
    <w:p w:rsidR="00983906" w:rsidRDefault="00F07CB5">
      <w:pPr>
        <w:spacing w:line="360" w:lineRule="auto"/>
        <w:rPr>
          <w:rFonts w:ascii="仿宋" w:eastAsia="仿宋_GB2312" w:hAnsi="仿宋"/>
          <w:sz w:val="24"/>
          <w:szCs w:val="24"/>
        </w:rPr>
      </w:pPr>
      <w:r>
        <w:rPr>
          <w:rFonts w:ascii="仿宋" w:eastAsia="仿宋_GB2312" w:hAnsi="仿宋" w:hint="eastAsia"/>
          <w:sz w:val="24"/>
          <w:szCs w:val="24"/>
        </w:rPr>
        <w:t>4.2.3</w:t>
      </w:r>
      <w:r>
        <w:rPr>
          <w:rFonts w:ascii="仿宋" w:eastAsia="仿宋_GB2312" w:hAnsi="仿宋" w:hint="eastAsia"/>
          <w:sz w:val="24"/>
          <w:szCs w:val="24"/>
        </w:rPr>
        <w:t>勘察人在收款之前，应向发包人提供等额、合法、有效的增值税专用发票，发包人凭发票付款。如勘察人未按约定提供增值税专用发票的，发包人有权拒绝付款，直至收到勘察人提交的相应增值税专用发票为止，在此情况下，发包人不承担逾期付款违约责任。</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第五条：</w:t>
      </w:r>
      <w:r>
        <w:rPr>
          <w:rFonts w:ascii="仿宋" w:eastAsia="仿宋_GB2312" w:hAnsi="仿宋"/>
          <w:sz w:val="24"/>
          <w:szCs w:val="24"/>
        </w:rPr>
        <w:t>发包人、勘察人责任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w:t>
      </w:r>
      <w:r>
        <w:rPr>
          <w:rFonts w:ascii="仿宋" w:eastAsia="仿宋_GB2312" w:hAnsi="仿宋"/>
          <w:sz w:val="24"/>
          <w:szCs w:val="24"/>
        </w:rPr>
        <w:t>发包人责任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除本合同另有明确规定外，</w:t>
      </w:r>
      <w:r>
        <w:rPr>
          <w:rFonts w:ascii="仿宋" w:eastAsia="仿宋_GB2312" w:hAnsi="仿宋" w:hint="eastAsia"/>
          <w:sz w:val="24"/>
          <w:szCs w:val="24"/>
        </w:rPr>
        <w:t>发包人</w:t>
      </w:r>
      <w:r>
        <w:rPr>
          <w:rFonts w:ascii="仿宋" w:eastAsia="仿宋_GB2312" w:hAnsi="仿宋"/>
          <w:sz w:val="24"/>
          <w:szCs w:val="24"/>
        </w:rPr>
        <w:t>须向勘察人承担以下责任：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5.1.1</w:t>
      </w:r>
      <w:r>
        <w:rPr>
          <w:rFonts w:ascii="仿宋" w:eastAsia="仿宋_GB2312" w:hAnsi="仿宋"/>
          <w:sz w:val="24"/>
          <w:szCs w:val="24"/>
        </w:rPr>
        <w:t>发包人委托任务时，必须以书面形式向勘察人明确勘察任务及技术要求，并按第二条规定提供文件资料。</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5.1.2</w:t>
      </w:r>
      <w:r>
        <w:rPr>
          <w:rFonts w:ascii="仿宋" w:eastAsia="仿宋_GB2312" w:hAnsi="仿宋"/>
          <w:sz w:val="24"/>
          <w:szCs w:val="24"/>
        </w:rPr>
        <w:t>发包人书面通知勘察人，确认获发包人授权处理与项目有关事项的代表（简称</w:t>
      </w:r>
      <w:r>
        <w:rPr>
          <w:rFonts w:ascii="仿宋" w:eastAsia="仿宋_GB2312" w:hAnsi="仿宋"/>
          <w:sz w:val="24"/>
          <w:szCs w:val="24"/>
        </w:rPr>
        <w:t>“</w:t>
      </w:r>
      <w:r>
        <w:rPr>
          <w:rFonts w:ascii="仿宋" w:eastAsia="仿宋_GB2312" w:hAnsi="仿宋"/>
          <w:sz w:val="24"/>
          <w:szCs w:val="24"/>
        </w:rPr>
        <w:t>发包人授权代表</w:t>
      </w:r>
      <w:r>
        <w:rPr>
          <w:rFonts w:ascii="仿宋" w:eastAsia="仿宋_GB2312" w:hAnsi="仿宋"/>
          <w:sz w:val="24"/>
          <w:szCs w:val="24"/>
        </w:rPr>
        <w:t>”</w:t>
      </w:r>
      <w:r>
        <w:rPr>
          <w:rFonts w:ascii="仿宋" w:eastAsia="仿宋_GB2312" w:hAnsi="仿宋"/>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5.1.3</w:t>
      </w:r>
      <w:r>
        <w:rPr>
          <w:rFonts w:ascii="仿宋" w:eastAsia="仿宋_GB2312" w:hAnsi="仿宋"/>
          <w:sz w:val="24"/>
          <w:szCs w:val="24"/>
        </w:rPr>
        <w:t>发包人收到勘察人书面通知须发包人</w:t>
      </w:r>
      <w:proofErr w:type="gramStart"/>
      <w:r>
        <w:rPr>
          <w:rFonts w:ascii="仿宋" w:eastAsia="仿宋_GB2312" w:hAnsi="仿宋"/>
          <w:sz w:val="24"/>
          <w:szCs w:val="24"/>
        </w:rPr>
        <w:t>作出</w:t>
      </w:r>
      <w:proofErr w:type="gramEnd"/>
      <w:r>
        <w:rPr>
          <w:rFonts w:ascii="仿宋" w:eastAsia="仿宋_GB2312" w:hAnsi="仿宋"/>
          <w:sz w:val="24"/>
          <w:szCs w:val="24"/>
        </w:rPr>
        <w:t>决定的要求后</w:t>
      </w:r>
      <w:r>
        <w:rPr>
          <w:rFonts w:ascii="仿宋" w:eastAsia="仿宋_GB2312" w:hAnsi="仿宋"/>
          <w:sz w:val="24"/>
          <w:szCs w:val="24"/>
        </w:rPr>
        <w:t>14</w:t>
      </w:r>
      <w:r>
        <w:rPr>
          <w:rFonts w:ascii="仿宋" w:eastAsia="仿宋_GB2312" w:hAnsi="仿宋"/>
          <w:sz w:val="24"/>
          <w:szCs w:val="24"/>
        </w:rPr>
        <w:t>天内</w:t>
      </w:r>
      <w:proofErr w:type="gramStart"/>
      <w:r>
        <w:rPr>
          <w:rFonts w:ascii="仿宋" w:eastAsia="仿宋_GB2312" w:hAnsi="仿宋"/>
          <w:sz w:val="24"/>
          <w:szCs w:val="24"/>
        </w:rPr>
        <w:t>作出</w:t>
      </w:r>
      <w:proofErr w:type="gramEnd"/>
      <w:r>
        <w:rPr>
          <w:rFonts w:ascii="仿宋" w:eastAsia="仿宋_GB2312" w:hAnsi="仿宋"/>
          <w:sz w:val="24"/>
          <w:szCs w:val="24"/>
        </w:rPr>
        <w:t>相应的审核或回复。</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5.1.4</w:t>
      </w:r>
      <w:r>
        <w:rPr>
          <w:rFonts w:ascii="仿宋" w:eastAsia="仿宋_GB2312" w:hAnsi="仿宋"/>
          <w:sz w:val="24"/>
          <w:szCs w:val="24"/>
        </w:rPr>
        <w:t>支付因发包人额外要求而超出合同规定文件数量的工本费。</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5.1.5</w:t>
      </w:r>
      <w:r>
        <w:rPr>
          <w:rFonts w:ascii="仿宋" w:eastAsia="仿宋_GB2312" w:hAnsi="仿宋"/>
          <w:sz w:val="24"/>
          <w:szCs w:val="24"/>
        </w:rPr>
        <w:t>发包人应及时书面确认勘察人各阶段工作成果及重大变更。</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5.1.6</w:t>
      </w:r>
      <w:r>
        <w:rPr>
          <w:rFonts w:ascii="仿宋" w:eastAsia="仿宋_GB2312" w:hAnsi="仿宋"/>
          <w:sz w:val="24"/>
          <w:szCs w:val="24"/>
        </w:rPr>
        <w:t>由于发包人原因造成勘察人停、窝工，除工期顺延外。发包人不支付任何费用。</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5.1.7</w:t>
      </w:r>
      <w:r>
        <w:rPr>
          <w:rFonts w:ascii="仿宋" w:eastAsia="仿宋_GB2312" w:hAnsi="仿宋"/>
          <w:sz w:val="24"/>
          <w:szCs w:val="24"/>
        </w:rPr>
        <w:t>发包人支付勘察人已完成的及满足合同要求的服务费用。</w:t>
      </w:r>
    </w:p>
    <w:p w:rsidR="00983906" w:rsidRDefault="00F07CB5">
      <w:pPr>
        <w:spacing w:line="360" w:lineRule="auto"/>
        <w:rPr>
          <w:rFonts w:ascii="仿宋" w:eastAsia="仿宋_GB2312" w:hAnsi="仿宋"/>
          <w:sz w:val="24"/>
          <w:szCs w:val="24"/>
        </w:rPr>
      </w:pPr>
      <w:r>
        <w:rPr>
          <w:rFonts w:ascii="仿宋" w:eastAsia="仿宋_GB2312" w:hAnsi="仿宋"/>
          <w:sz w:val="24"/>
          <w:szCs w:val="24"/>
        </w:rPr>
        <w:t>5.1.8</w:t>
      </w:r>
      <w:r>
        <w:rPr>
          <w:rFonts w:ascii="仿宋" w:eastAsia="仿宋_GB2312" w:hAnsi="仿宋"/>
          <w:sz w:val="24"/>
          <w:szCs w:val="24"/>
        </w:rPr>
        <w:t>本合同有关条款规定和补充协议中发包人应负的其它责任。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w:t>
      </w:r>
      <w:r>
        <w:rPr>
          <w:rFonts w:ascii="仿宋" w:eastAsia="仿宋_GB2312" w:hAnsi="仿宋"/>
          <w:sz w:val="24"/>
          <w:szCs w:val="24"/>
        </w:rPr>
        <w:t>勘察人责任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除本合同另有明确规定外，勘察人须向甲方承担以下责任：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w:t>
      </w:r>
      <w:r>
        <w:rPr>
          <w:rFonts w:ascii="仿宋" w:eastAsia="仿宋_GB2312" w:hAnsi="仿宋"/>
          <w:sz w:val="24"/>
          <w:szCs w:val="24"/>
        </w:rPr>
        <w:t>按任务书、相关技术要求及甲方指示，于约定的期限内完成所有相关工作，并提供专业</w:t>
      </w:r>
      <w:r>
        <w:rPr>
          <w:rFonts w:ascii="仿宋" w:eastAsia="仿宋_GB2312" w:hAnsi="仿宋"/>
          <w:sz w:val="24"/>
          <w:szCs w:val="24"/>
        </w:rPr>
        <w:lastRenderedPageBreak/>
        <w:t>的、高质量的工作成果及相关服务。</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5.2.2</w:t>
      </w:r>
      <w:r>
        <w:rPr>
          <w:rFonts w:ascii="仿宋" w:eastAsia="仿宋_GB2312" w:hAnsi="仿宋"/>
          <w:sz w:val="24"/>
          <w:szCs w:val="24"/>
        </w:rPr>
        <w:t>书面通知发包人，确认获勘察人授权与发包人接洽及处理工作的代表（简称</w:t>
      </w:r>
      <w:r>
        <w:rPr>
          <w:rFonts w:ascii="仿宋" w:eastAsia="仿宋_GB2312" w:hAnsi="仿宋"/>
          <w:sz w:val="24"/>
          <w:szCs w:val="24"/>
        </w:rPr>
        <w:t>“</w:t>
      </w:r>
      <w:r>
        <w:rPr>
          <w:rFonts w:ascii="仿宋" w:eastAsia="仿宋_GB2312" w:hAnsi="仿宋"/>
          <w:sz w:val="24"/>
          <w:szCs w:val="24"/>
        </w:rPr>
        <w:t>勘察人授权代表</w:t>
      </w:r>
      <w:r>
        <w:rPr>
          <w:rFonts w:ascii="仿宋" w:eastAsia="仿宋_GB2312" w:hAnsi="仿宋"/>
          <w:sz w:val="24"/>
          <w:szCs w:val="24"/>
        </w:rPr>
        <w:t>”</w:t>
      </w:r>
      <w:r>
        <w:rPr>
          <w:rFonts w:ascii="仿宋" w:eastAsia="仿宋_GB2312" w:hAnsi="仿宋"/>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5.2.3</w:t>
      </w:r>
      <w:r>
        <w:rPr>
          <w:rFonts w:ascii="仿宋" w:eastAsia="仿宋_GB2312" w:hAnsi="仿宋"/>
          <w:sz w:val="24"/>
          <w:szCs w:val="24"/>
        </w:rPr>
        <w:t>承诺在工地委派一名驻工地代表，在施工场地履行本合同的一切工作。</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5.2.4</w:t>
      </w:r>
      <w:r>
        <w:rPr>
          <w:rFonts w:ascii="仿宋" w:eastAsia="仿宋_GB2312" w:hAnsi="仿宋"/>
          <w:sz w:val="24"/>
          <w:szCs w:val="24"/>
        </w:rPr>
        <w:t>在工程开始</w:t>
      </w:r>
      <w:r>
        <w:rPr>
          <w:rFonts w:ascii="仿宋" w:eastAsia="仿宋_GB2312" w:hAnsi="仿宋"/>
          <w:sz w:val="24"/>
          <w:szCs w:val="24"/>
        </w:rPr>
        <w:t>前，提交工作纲要或勘探组织设计及勘探布置图供发包人审批。</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5.2.5</w:t>
      </w:r>
      <w:r>
        <w:rPr>
          <w:rFonts w:ascii="仿宋" w:eastAsia="仿宋_GB2312" w:hAnsi="仿宋"/>
          <w:sz w:val="24"/>
          <w:szCs w:val="24"/>
        </w:rPr>
        <w:t>向发包人、发包人授权代表、发包人设计院及政府相关部门等介绍本标段工作方案、协调相关工作。</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5.2.6</w:t>
      </w:r>
      <w:r>
        <w:rPr>
          <w:rFonts w:ascii="仿宋" w:eastAsia="仿宋_GB2312" w:hAnsi="仿宋"/>
          <w:sz w:val="24"/>
          <w:szCs w:val="24"/>
        </w:rPr>
        <w:t>无论发生任何情况、变动或影响，都保证所有的工作符合中华人民共和国、项目所在地相关法律、法规、技术规范、标准、规程及发包人的要求，确保提供的工作成果资料满足审图单位的审批要求，并对其工作成果资料负责。如有任何部分未能满足要求，勘察人应免费进行修改补充工作，直至符合审图单位、发包人及发包人设计院的要求为止。</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5.2.7</w:t>
      </w:r>
      <w:r>
        <w:rPr>
          <w:rFonts w:ascii="仿宋" w:eastAsia="仿宋_GB2312" w:hAnsi="仿宋"/>
          <w:sz w:val="24"/>
          <w:szCs w:val="24"/>
        </w:rPr>
        <w:t>由于勘察人提供的勘察成果资料</w:t>
      </w:r>
      <w:r>
        <w:rPr>
          <w:rFonts w:ascii="仿宋" w:eastAsia="仿宋_GB2312" w:hAnsi="仿宋"/>
          <w:sz w:val="24"/>
          <w:szCs w:val="24"/>
        </w:rPr>
        <w:t>质量不合格，勘察人应负责无偿给予补充完善使其达到质量合格；若勘察人无力补充完善，需</w:t>
      </w:r>
      <w:proofErr w:type="gramStart"/>
      <w:r>
        <w:rPr>
          <w:rFonts w:ascii="仿宋" w:eastAsia="仿宋_GB2312" w:hAnsi="仿宋"/>
          <w:sz w:val="24"/>
          <w:szCs w:val="24"/>
        </w:rPr>
        <w:t>另委托</w:t>
      </w:r>
      <w:proofErr w:type="gramEnd"/>
      <w:r>
        <w:rPr>
          <w:rFonts w:ascii="仿宋" w:eastAsia="仿宋_GB2312" w:hAnsi="仿宋"/>
          <w:sz w:val="24"/>
          <w:szCs w:val="24"/>
        </w:rPr>
        <w:t>其他单位时，勘察人应承担全部勘察费用。或因勘察质量造成重大经济损失或工程事故时，勘察人除应负法律责任和免收直接受损失部分的勘察费外，并根据损失程度向发包人支付赔偿金，赔偿金定为实际损失的</w:t>
      </w:r>
      <w:r>
        <w:rPr>
          <w:rFonts w:ascii="仿宋" w:eastAsia="仿宋_GB2312" w:hAnsi="仿宋"/>
          <w:sz w:val="24"/>
          <w:szCs w:val="24"/>
        </w:rPr>
        <w:t>100</w:t>
      </w:r>
      <w:r>
        <w:rPr>
          <w:rFonts w:ascii="仿宋" w:eastAsia="仿宋_GB2312" w:hAnsi="仿宋"/>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5.2.8</w:t>
      </w:r>
      <w:r>
        <w:rPr>
          <w:rFonts w:ascii="仿宋" w:eastAsia="仿宋_GB2312" w:hAnsi="仿宋"/>
          <w:sz w:val="24"/>
          <w:szCs w:val="24"/>
        </w:rPr>
        <w:t>提供相应份数的工作成果文件给发包人。</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5.2.9</w:t>
      </w:r>
      <w:r>
        <w:rPr>
          <w:rFonts w:ascii="仿宋" w:eastAsia="仿宋_GB2312" w:hAnsi="仿宋"/>
          <w:sz w:val="24"/>
          <w:szCs w:val="24"/>
        </w:rPr>
        <w:t>按发包人的工程操作流程完成所有工作，包括但不限于按时派员出席相关会议，并提交相关报告及资料，根据施工资料验收要求完成全部配合工作。</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5.2.10</w:t>
      </w:r>
      <w:r>
        <w:rPr>
          <w:rFonts w:ascii="仿宋" w:eastAsia="仿宋_GB2312" w:hAnsi="仿宋"/>
          <w:sz w:val="24"/>
          <w:szCs w:val="24"/>
        </w:rPr>
        <w:t>确保呈交发包人的一切文件</w:t>
      </w:r>
      <w:r>
        <w:rPr>
          <w:rFonts w:ascii="仿宋" w:eastAsia="仿宋_GB2312" w:hAnsi="仿宋"/>
          <w:sz w:val="24"/>
          <w:szCs w:val="24"/>
        </w:rPr>
        <w:t>及资料均以发包人授权代表为收件人。</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5.2.11</w:t>
      </w:r>
      <w:r>
        <w:rPr>
          <w:rFonts w:ascii="仿宋" w:eastAsia="仿宋_GB2312" w:hAnsi="仿宋"/>
          <w:sz w:val="24"/>
          <w:szCs w:val="24"/>
        </w:rPr>
        <w:t>在现场工作的勘察人的人员，应遵守发包人的安全保卫及其它有关的规章制度，承担其有关资料保密义务。</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5.2.12</w:t>
      </w:r>
      <w:r>
        <w:rPr>
          <w:rFonts w:ascii="仿宋" w:eastAsia="仿宋_GB2312" w:hAnsi="仿宋"/>
          <w:sz w:val="24"/>
          <w:szCs w:val="24"/>
        </w:rPr>
        <w:t>若勘察人因履行本合同，使用</w:t>
      </w:r>
      <w:proofErr w:type="gramStart"/>
      <w:r>
        <w:rPr>
          <w:rFonts w:ascii="仿宋" w:eastAsia="仿宋_GB2312" w:hAnsi="仿宋"/>
          <w:sz w:val="24"/>
          <w:szCs w:val="24"/>
        </w:rPr>
        <w:t>其他第三</w:t>
      </w:r>
      <w:proofErr w:type="gramEnd"/>
      <w:r>
        <w:rPr>
          <w:rFonts w:ascii="仿宋" w:eastAsia="仿宋_GB2312" w:hAnsi="仿宋"/>
          <w:sz w:val="24"/>
          <w:szCs w:val="24"/>
        </w:rPr>
        <w:t>方的工作文件、图纸、概念等而引起的任何版权争议问题，勘察人应自行解决，由此而引起的工作责任和延误、施工延误或发包人的损失等相应赔偿责任均由勘察人承担。此外，勘察人应保障发包人免于承担来自任何第三方的索赔和诉讼。</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5.2.13</w:t>
      </w:r>
      <w:r>
        <w:rPr>
          <w:rFonts w:ascii="仿宋" w:eastAsia="仿宋_GB2312" w:hAnsi="仿宋"/>
          <w:sz w:val="24"/>
          <w:szCs w:val="24"/>
        </w:rPr>
        <w:t>严格执行国家的法律、法规及施工现场安全生产与文明施工管理规定，全面接受建设单位的管理，因安全措施不</w:t>
      </w:r>
      <w:r>
        <w:rPr>
          <w:rFonts w:ascii="仿宋" w:eastAsia="仿宋_GB2312" w:hAnsi="仿宋"/>
          <w:sz w:val="24"/>
          <w:szCs w:val="24"/>
        </w:rPr>
        <w:t>落实，安全防护未达到标准，违章指挥、违章作业、违反劳动纪律和违反协议条款，造成的安全生产事故，由肇事单位承担事故全部责任和一切经济损失。</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5.2.14</w:t>
      </w:r>
      <w:r>
        <w:rPr>
          <w:rFonts w:ascii="仿宋" w:eastAsia="仿宋_GB2312" w:hAnsi="仿宋"/>
          <w:sz w:val="24"/>
          <w:szCs w:val="24"/>
        </w:rPr>
        <w:t>工程竣工验收时，勘察人应按发包人要求参加竣工验收工作，并提供竣工验收所需相关资料。</w:t>
      </w:r>
    </w:p>
    <w:p w:rsidR="00983906" w:rsidRDefault="00F07CB5">
      <w:pPr>
        <w:spacing w:line="360" w:lineRule="auto"/>
        <w:rPr>
          <w:rFonts w:ascii="仿宋" w:eastAsia="仿宋_GB2312" w:hAnsi="仿宋"/>
          <w:sz w:val="24"/>
          <w:szCs w:val="24"/>
        </w:rPr>
      </w:pPr>
      <w:r>
        <w:rPr>
          <w:rFonts w:ascii="仿宋" w:eastAsia="仿宋_GB2312" w:hAnsi="仿宋"/>
          <w:sz w:val="24"/>
          <w:szCs w:val="24"/>
        </w:rPr>
        <w:t>5.2.15</w:t>
      </w:r>
      <w:r>
        <w:rPr>
          <w:rFonts w:ascii="仿宋" w:eastAsia="仿宋_GB2312" w:hAnsi="仿宋"/>
          <w:sz w:val="24"/>
          <w:szCs w:val="24"/>
        </w:rPr>
        <w:t>勘察人应保护本项目相关的投标书、勘察方案、报告书、文件、资料图纸、数据、特</w:t>
      </w:r>
      <w:r>
        <w:rPr>
          <w:rFonts w:ascii="仿宋" w:eastAsia="仿宋_GB2312" w:hAnsi="仿宋"/>
          <w:sz w:val="24"/>
          <w:szCs w:val="24"/>
        </w:rPr>
        <w:lastRenderedPageBreak/>
        <w:t>殊工艺（方法）、专利技术和合理化建议，未经发包人同意，勘察人不得复制、不得泄露、不得擅自修改、传送或向第三人转让或用于本合同外的项目；如发生上述情况，勘察人应负法律责任，发包人有权索赔。</w:t>
      </w:r>
    </w:p>
    <w:p w:rsidR="00983906" w:rsidRDefault="00F07CB5">
      <w:pPr>
        <w:spacing w:line="360" w:lineRule="auto"/>
        <w:rPr>
          <w:rFonts w:ascii="仿宋" w:eastAsia="仿宋_GB2312" w:hAnsi="仿宋"/>
          <w:sz w:val="24"/>
          <w:szCs w:val="24"/>
        </w:rPr>
      </w:pPr>
      <w:r>
        <w:rPr>
          <w:rFonts w:ascii="仿宋" w:eastAsia="仿宋_GB2312" w:hAnsi="仿宋"/>
          <w:sz w:val="24"/>
          <w:szCs w:val="24"/>
        </w:rPr>
        <w:t>5.</w:t>
      </w:r>
      <w:r>
        <w:rPr>
          <w:rFonts w:ascii="仿宋" w:eastAsia="仿宋_GB2312" w:hAnsi="仿宋"/>
          <w:sz w:val="24"/>
          <w:szCs w:val="24"/>
        </w:rPr>
        <w:t>2.16</w:t>
      </w:r>
      <w:r>
        <w:rPr>
          <w:rFonts w:ascii="仿宋" w:eastAsia="仿宋_GB2312" w:hAnsi="仿宋"/>
          <w:sz w:val="24"/>
          <w:szCs w:val="24"/>
        </w:rPr>
        <w:t>遵守及完成合同附录开列的其它责任。</w:t>
      </w:r>
    </w:p>
    <w:p w:rsidR="00983906" w:rsidRDefault="00983906">
      <w:pPr>
        <w:spacing w:line="360" w:lineRule="auto"/>
        <w:rPr>
          <w:rFonts w:ascii="仿宋" w:eastAsia="仿宋_GB2312" w:hAnsi="仿宋"/>
          <w:sz w:val="24"/>
          <w:szCs w:val="24"/>
        </w:rPr>
      </w:pP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第六条：</w:t>
      </w:r>
      <w:r>
        <w:rPr>
          <w:rFonts w:ascii="仿宋" w:eastAsia="仿宋_GB2312" w:hAnsi="仿宋"/>
          <w:sz w:val="24"/>
          <w:szCs w:val="24"/>
        </w:rPr>
        <w:t>人员配备</w:t>
      </w:r>
    </w:p>
    <w:p w:rsidR="00983906" w:rsidRDefault="00F07CB5">
      <w:pPr>
        <w:spacing w:line="360" w:lineRule="auto"/>
        <w:rPr>
          <w:rFonts w:ascii="仿宋" w:eastAsia="仿宋_GB2312" w:hAnsi="仿宋"/>
          <w:sz w:val="24"/>
          <w:szCs w:val="24"/>
        </w:rPr>
      </w:pPr>
      <w:r>
        <w:rPr>
          <w:rFonts w:ascii="仿宋" w:eastAsia="仿宋_GB2312" w:hAnsi="仿宋"/>
          <w:sz w:val="24"/>
          <w:szCs w:val="24"/>
        </w:rPr>
        <w:t>6.1</w:t>
      </w:r>
      <w:r>
        <w:rPr>
          <w:rFonts w:ascii="仿宋" w:eastAsia="仿宋_GB2312" w:hAnsi="仿宋"/>
          <w:sz w:val="24"/>
          <w:szCs w:val="24"/>
        </w:rPr>
        <w:t>勘察人必须为本项目配备足够的及符合专业资格的工作人员，并报发包人确定及备案。</w:t>
      </w:r>
    </w:p>
    <w:p w:rsidR="00983906" w:rsidRDefault="00F07CB5">
      <w:pPr>
        <w:spacing w:line="360" w:lineRule="auto"/>
        <w:rPr>
          <w:rFonts w:ascii="仿宋" w:eastAsia="仿宋_GB2312" w:hAnsi="仿宋"/>
          <w:sz w:val="24"/>
          <w:szCs w:val="24"/>
        </w:rPr>
      </w:pPr>
      <w:r>
        <w:rPr>
          <w:rFonts w:ascii="仿宋" w:eastAsia="仿宋_GB2312" w:hAnsi="仿宋"/>
          <w:sz w:val="24"/>
          <w:szCs w:val="24"/>
        </w:rPr>
        <w:t>6.2</w:t>
      </w:r>
      <w:r>
        <w:rPr>
          <w:rFonts w:ascii="仿宋" w:eastAsia="仿宋_GB2312" w:hAnsi="仿宋"/>
          <w:sz w:val="24"/>
          <w:szCs w:val="24"/>
        </w:rPr>
        <w:t>勘察人的项目负责人和其他主要工作人员及其组织构架在发包人确定后，勘察人不得随意调动或更换。</w:t>
      </w:r>
    </w:p>
    <w:p w:rsidR="00983906" w:rsidRDefault="00F07CB5">
      <w:pPr>
        <w:spacing w:line="360" w:lineRule="auto"/>
        <w:rPr>
          <w:rFonts w:ascii="仿宋" w:eastAsia="仿宋_GB2312" w:hAnsi="仿宋"/>
          <w:sz w:val="24"/>
          <w:szCs w:val="24"/>
        </w:rPr>
      </w:pPr>
      <w:r>
        <w:rPr>
          <w:rFonts w:ascii="仿宋" w:eastAsia="仿宋_GB2312" w:hAnsi="仿宋"/>
          <w:sz w:val="24"/>
          <w:szCs w:val="24"/>
        </w:rPr>
        <w:t>6.3</w:t>
      </w:r>
      <w:r>
        <w:rPr>
          <w:rFonts w:ascii="仿宋" w:eastAsia="仿宋_GB2312" w:hAnsi="仿宋"/>
          <w:sz w:val="24"/>
          <w:szCs w:val="24"/>
        </w:rPr>
        <w:t>勘察人的项目负责人及主要工作人员如需调换，须提前一个月以书面形式通知发包人并须获得发包人的认可。</w:t>
      </w:r>
    </w:p>
    <w:p w:rsidR="00983906" w:rsidRDefault="00F07CB5">
      <w:pPr>
        <w:spacing w:line="360" w:lineRule="auto"/>
        <w:rPr>
          <w:rFonts w:ascii="仿宋" w:eastAsia="仿宋_GB2312" w:hAnsi="仿宋"/>
          <w:sz w:val="24"/>
          <w:szCs w:val="24"/>
        </w:rPr>
      </w:pPr>
      <w:r>
        <w:rPr>
          <w:rFonts w:ascii="仿宋" w:eastAsia="仿宋_GB2312" w:hAnsi="仿宋"/>
          <w:sz w:val="24"/>
          <w:szCs w:val="24"/>
        </w:rPr>
        <w:t>6.4</w:t>
      </w:r>
      <w:r>
        <w:rPr>
          <w:rFonts w:ascii="仿宋" w:eastAsia="仿宋_GB2312" w:hAnsi="仿宋"/>
          <w:sz w:val="24"/>
          <w:szCs w:val="24"/>
        </w:rPr>
        <w:t>发包人有权要求勘察人把不称职的人员予以调换，</w:t>
      </w:r>
      <w:proofErr w:type="gramStart"/>
      <w:r>
        <w:rPr>
          <w:rFonts w:ascii="仿宋" w:eastAsia="仿宋_GB2312" w:hAnsi="仿宋"/>
          <w:sz w:val="24"/>
          <w:szCs w:val="24"/>
        </w:rPr>
        <w:t>若人</w:t>
      </w:r>
      <w:proofErr w:type="gramEnd"/>
      <w:r>
        <w:rPr>
          <w:rFonts w:ascii="仿宋" w:eastAsia="仿宋_GB2312" w:hAnsi="仿宋"/>
          <w:sz w:val="24"/>
          <w:szCs w:val="24"/>
        </w:rPr>
        <w:t>员调换次数达到</w:t>
      </w:r>
      <w:r>
        <w:rPr>
          <w:rFonts w:ascii="仿宋" w:eastAsia="仿宋_GB2312" w:hAnsi="仿宋"/>
          <w:sz w:val="24"/>
          <w:szCs w:val="24"/>
        </w:rPr>
        <w:t>3</w:t>
      </w:r>
      <w:r>
        <w:rPr>
          <w:rFonts w:ascii="仿宋" w:eastAsia="仿宋_GB2312" w:hAnsi="仿宋"/>
          <w:sz w:val="24"/>
          <w:szCs w:val="24"/>
        </w:rPr>
        <w:t>次仍不称职，发包人有权终止本合同。</w:t>
      </w:r>
    </w:p>
    <w:p w:rsidR="00983906" w:rsidRDefault="00F07CB5">
      <w:pPr>
        <w:spacing w:line="360" w:lineRule="auto"/>
        <w:rPr>
          <w:rFonts w:ascii="仿宋" w:eastAsia="仿宋_GB2312" w:hAnsi="仿宋"/>
          <w:sz w:val="24"/>
          <w:szCs w:val="24"/>
        </w:rPr>
      </w:pPr>
      <w:r>
        <w:rPr>
          <w:rFonts w:ascii="仿宋" w:eastAsia="仿宋_GB2312" w:hAnsi="仿宋"/>
          <w:sz w:val="24"/>
          <w:szCs w:val="24"/>
        </w:rPr>
        <w:t>6.5</w:t>
      </w:r>
      <w:r>
        <w:rPr>
          <w:rFonts w:ascii="仿宋" w:eastAsia="仿宋_GB2312" w:hAnsi="仿宋"/>
          <w:sz w:val="24"/>
          <w:szCs w:val="24"/>
        </w:rPr>
        <w:t>发包人有权根据项目的进度节点，在设计与施工期间随时要求勘察人免费调派工作人员以配合现场及解决有关地质、基础处理、技术等问题。</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第七条：</w:t>
      </w:r>
      <w:r>
        <w:rPr>
          <w:rFonts w:ascii="仿宋" w:eastAsia="仿宋_GB2312" w:hAnsi="仿宋"/>
          <w:sz w:val="24"/>
          <w:szCs w:val="24"/>
        </w:rPr>
        <w:t>工程变更</w:t>
      </w:r>
    </w:p>
    <w:p w:rsidR="00983906" w:rsidRDefault="00F07CB5">
      <w:pPr>
        <w:spacing w:line="360" w:lineRule="auto"/>
        <w:rPr>
          <w:rFonts w:ascii="仿宋" w:eastAsia="仿宋_GB2312" w:hAnsi="仿宋"/>
          <w:sz w:val="24"/>
          <w:szCs w:val="24"/>
        </w:rPr>
      </w:pPr>
      <w:r>
        <w:rPr>
          <w:rFonts w:ascii="仿宋" w:eastAsia="仿宋_GB2312" w:hAnsi="仿宋"/>
          <w:sz w:val="24"/>
          <w:szCs w:val="24"/>
        </w:rPr>
        <w:t>7.1</w:t>
      </w:r>
      <w:r>
        <w:rPr>
          <w:rFonts w:ascii="仿宋" w:eastAsia="仿宋_GB2312" w:hAnsi="仿宋"/>
          <w:sz w:val="24"/>
          <w:szCs w:val="24"/>
        </w:rPr>
        <w:t>在工作方案确认后，发包人为满足设计院或审图单位的要求，有权发出工程变更，增加或减少工作量，发包人及勘察人可协商合理调整完成期限，但勘察人不得因此向发包人提出任何费用</w:t>
      </w:r>
      <w:r>
        <w:rPr>
          <w:rFonts w:ascii="仿宋" w:eastAsia="仿宋_GB2312" w:hAnsi="仿宋" w:hint="eastAsia"/>
          <w:sz w:val="24"/>
          <w:szCs w:val="24"/>
        </w:rPr>
        <w:t>支付要求</w:t>
      </w:r>
      <w:r>
        <w:rPr>
          <w:rFonts w:ascii="仿宋" w:eastAsia="仿宋_GB2312" w:hAnsi="仿宋"/>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sz w:val="24"/>
          <w:szCs w:val="24"/>
        </w:rPr>
        <w:t>7.2</w:t>
      </w:r>
      <w:r>
        <w:rPr>
          <w:rFonts w:ascii="仿宋" w:eastAsia="仿宋_GB2312" w:hAnsi="仿宋"/>
          <w:sz w:val="24"/>
          <w:szCs w:val="24"/>
        </w:rPr>
        <w:t>工作成果在通过审图单位、发包人及发包人聘用的设计院确认前，任何由审图单位、发包人及发包人聘用的设计院提出的补充修改意见，应视为勘察人的工作尚未满足或未完全响应任务书的要求。勘察人因响应相关要求而</w:t>
      </w:r>
      <w:proofErr w:type="gramStart"/>
      <w:r>
        <w:rPr>
          <w:rFonts w:ascii="仿宋" w:eastAsia="仿宋_GB2312" w:hAnsi="仿宋"/>
          <w:sz w:val="24"/>
          <w:szCs w:val="24"/>
        </w:rPr>
        <w:t>作出</w:t>
      </w:r>
      <w:proofErr w:type="gramEnd"/>
      <w:r>
        <w:rPr>
          <w:rFonts w:ascii="仿宋" w:eastAsia="仿宋_GB2312" w:hAnsi="仿宋"/>
          <w:sz w:val="24"/>
          <w:szCs w:val="24"/>
        </w:rPr>
        <w:t>的所有补充深化工作，均不能视</w:t>
      </w:r>
      <w:proofErr w:type="gramStart"/>
      <w:r>
        <w:rPr>
          <w:rFonts w:ascii="仿宋" w:eastAsia="仿宋_GB2312" w:hAnsi="仿宋"/>
          <w:sz w:val="24"/>
          <w:szCs w:val="24"/>
        </w:rPr>
        <w:t>作工</w:t>
      </w:r>
      <w:proofErr w:type="gramEnd"/>
      <w:r>
        <w:rPr>
          <w:rFonts w:ascii="仿宋" w:eastAsia="仿宋_GB2312" w:hAnsi="仿宋"/>
          <w:sz w:val="24"/>
          <w:szCs w:val="24"/>
        </w:rPr>
        <w:t>程变更或</w:t>
      </w:r>
      <w:r>
        <w:rPr>
          <w:rFonts w:ascii="仿宋" w:eastAsia="仿宋_GB2312" w:hAnsi="仿宋" w:hint="eastAsia"/>
          <w:sz w:val="24"/>
          <w:szCs w:val="24"/>
        </w:rPr>
        <w:t>要求费用增加</w:t>
      </w:r>
      <w:r>
        <w:rPr>
          <w:rFonts w:ascii="仿宋" w:eastAsia="仿宋_GB2312" w:hAnsi="仿宋"/>
          <w:sz w:val="24"/>
          <w:szCs w:val="24"/>
        </w:rPr>
        <w:t>的依据。</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第八条：</w:t>
      </w:r>
      <w:r>
        <w:rPr>
          <w:rFonts w:ascii="仿宋" w:eastAsia="仿宋_GB2312" w:hAnsi="仿宋"/>
          <w:sz w:val="24"/>
          <w:szCs w:val="24"/>
        </w:rPr>
        <w:t>项目延期</w:t>
      </w:r>
    </w:p>
    <w:p w:rsidR="00983906" w:rsidRDefault="00F07CB5">
      <w:pPr>
        <w:spacing w:line="360" w:lineRule="auto"/>
        <w:rPr>
          <w:rFonts w:ascii="仿宋" w:eastAsia="仿宋_GB2312" w:hAnsi="仿宋"/>
          <w:sz w:val="24"/>
          <w:szCs w:val="24"/>
        </w:rPr>
      </w:pPr>
      <w:r>
        <w:rPr>
          <w:rFonts w:ascii="仿宋" w:eastAsia="仿宋_GB2312" w:hAnsi="仿宋"/>
          <w:sz w:val="24"/>
          <w:szCs w:val="24"/>
        </w:rPr>
        <w:t>8.1</w:t>
      </w:r>
      <w:r>
        <w:rPr>
          <w:rFonts w:ascii="仿宋" w:eastAsia="仿宋_GB2312" w:hAnsi="仿宋"/>
          <w:sz w:val="24"/>
          <w:szCs w:val="24"/>
          <w:u w:val="single"/>
        </w:rPr>
        <w:t>发包人有权在任何时候延建或在施工阶段停建本项目标段中的全部或部分工作，而不须向勘察人承担任何责任。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8.2</w:t>
      </w:r>
      <w:r>
        <w:rPr>
          <w:rFonts w:ascii="仿宋" w:eastAsia="仿宋_GB2312" w:hAnsi="仿宋"/>
          <w:sz w:val="24"/>
          <w:szCs w:val="24"/>
          <w:u w:val="single"/>
        </w:rPr>
        <w:t>若本项目标段因发包人或其他任何原因出现延建或在任何阶段发生全部或部分停建，发包人只承担延建或停建前勘察人已完成且经发</w:t>
      </w:r>
      <w:r>
        <w:rPr>
          <w:rFonts w:ascii="仿宋" w:eastAsia="仿宋_GB2312" w:hAnsi="仿宋"/>
          <w:sz w:val="24"/>
          <w:szCs w:val="24"/>
          <w:u w:val="single"/>
        </w:rPr>
        <w:t>包人书面认可的工作的相关费用，勘察人同意不向发包人索取其他任何赔偿或补偿</w:t>
      </w:r>
      <w:r>
        <w:rPr>
          <w:rFonts w:ascii="仿宋" w:eastAsia="仿宋_GB2312" w:hAnsi="仿宋"/>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sz w:val="24"/>
          <w:szCs w:val="24"/>
        </w:rPr>
        <w:t>8.3</w:t>
      </w:r>
      <w:r>
        <w:rPr>
          <w:rFonts w:ascii="仿宋" w:eastAsia="仿宋_GB2312" w:hAnsi="仿宋"/>
          <w:sz w:val="24"/>
          <w:szCs w:val="24"/>
          <w:u w:val="single"/>
        </w:rPr>
        <w:t>如延建或停建工程中部分重新启动，发包人有权委托勘察人或其它单位完成余下复建的工作，若勘察人恢复其职责和义务，发包人之前已支付的费用将列入实际已支付的总费用中，</w:t>
      </w:r>
      <w:r>
        <w:rPr>
          <w:rFonts w:ascii="仿宋" w:eastAsia="仿宋_GB2312" w:hAnsi="仿宋"/>
          <w:sz w:val="24"/>
          <w:szCs w:val="24"/>
          <w:u w:val="single"/>
        </w:rPr>
        <w:lastRenderedPageBreak/>
        <w:t>勘察人应按本合同的服务费用及单价执行及完成复建的相关工作服务。</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第九条：</w:t>
      </w:r>
      <w:r>
        <w:rPr>
          <w:rFonts w:ascii="仿宋" w:eastAsia="仿宋_GB2312" w:hAnsi="仿宋"/>
          <w:sz w:val="24"/>
          <w:szCs w:val="24"/>
        </w:rPr>
        <w:t>违约责任</w:t>
      </w:r>
    </w:p>
    <w:p w:rsidR="00983906" w:rsidRDefault="00F07CB5">
      <w:pPr>
        <w:spacing w:line="360" w:lineRule="auto"/>
        <w:rPr>
          <w:rFonts w:ascii="仿宋" w:eastAsia="仿宋_GB2312" w:hAnsi="仿宋"/>
          <w:sz w:val="24"/>
          <w:szCs w:val="24"/>
        </w:rPr>
      </w:pPr>
      <w:r>
        <w:rPr>
          <w:rFonts w:ascii="仿宋" w:eastAsia="仿宋_GB2312" w:hAnsi="仿宋"/>
          <w:sz w:val="24"/>
          <w:szCs w:val="24"/>
        </w:rPr>
        <w:t>9.1</w:t>
      </w:r>
      <w:r>
        <w:rPr>
          <w:rFonts w:ascii="仿宋" w:eastAsia="仿宋_GB2312" w:hAnsi="仿宋"/>
          <w:sz w:val="24"/>
          <w:szCs w:val="24"/>
        </w:rPr>
        <w:t>由于勘察</w:t>
      </w:r>
      <w:proofErr w:type="gramStart"/>
      <w:r>
        <w:rPr>
          <w:rFonts w:ascii="仿宋" w:eastAsia="仿宋_GB2312" w:hAnsi="仿宋"/>
          <w:sz w:val="24"/>
          <w:szCs w:val="24"/>
        </w:rPr>
        <w:t>人原因</w:t>
      </w:r>
      <w:proofErr w:type="gramEnd"/>
      <w:r>
        <w:rPr>
          <w:rFonts w:ascii="仿宋" w:eastAsia="仿宋_GB2312" w:hAnsi="仿宋"/>
          <w:sz w:val="24"/>
          <w:szCs w:val="24"/>
        </w:rPr>
        <w:t>造成勘察成果资料质量不合格，不能满足技术要求时，其返工勘察费用由勘察人承担。</w:t>
      </w:r>
    </w:p>
    <w:p w:rsidR="00983906" w:rsidRDefault="00F07CB5">
      <w:pPr>
        <w:spacing w:line="360" w:lineRule="auto"/>
        <w:rPr>
          <w:rFonts w:ascii="仿宋" w:eastAsia="仿宋_GB2312" w:hAnsi="仿宋"/>
          <w:sz w:val="24"/>
          <w:szCs w:val="24"/>
        </w:rPr>
      </w:pPr>
      <w:r>
        <w:rPr>
          <w:rFonts w:ascii="仿宋" w:eastAsia="仿宋_GB2312" w:hAnsi="仿宋"/>
          <w:sz w:val="24"/>
          <w:szCs w:val="24"/>
        </w:rPr>
        <w:t>9.2</w:t>
      </w:r>
      <w:r>
        <w:rPr>
          <w:rFonts w:ascii="仿宋" w:eastAsia="仿宋_GB2312" w:hAnsi="仿宋"/>
          <w:sz w:val="24"/>
          <w:szCs w:val="24"/>
        </w:rPr>
        <w:t>勘察人的工作成果未能符合发包人任务书要求，发包人通过书面形式对工作成果不符合要求的部分</w:t>
      </w:r>
      <w:r>
        <w:rPr>
          <w:rFonts w:ascii="仿宋" w:eastAsia="仿宋_GB2312" w:hAnsi="仿宋"/>
          <w:sz w:val="24"/>
          <w:szCs w:val="24"/>
        </w:rPr>
        <w:t>提出修改或改进意见，勘察人在</w:t>
      </w:r>
      <w:r>
        <w:rPr>
          <w:rFonts w:ascii="仿宋" w:eastAsia="仿宋_GB2312" w:hAnsi="仿宋"/>
          <w:sz w:val="24"/>
          <w:szCs w:val="24"/>
        </w:rPr>
        <w:t>2</w:t>
      </w:r>
      <w:r>
        <w:rPr>
          <w:rFonts w:ascii="仿宋" w:eastAsia="仿宋_GB2312" w:hAnsi="仿宋"/>
          <w:sz w:val="24"/>
          <w:szCs w:val="24"/>
        </w:rPr>
        <w:t>次跟进后仍未符合发包人任务书要求的情况下，发包人可单方解除本合同，勘察人应按合同总价</w:t>
      </w:r>
      <w:r>
        <w:rPr>
          <w:rFonts w:ascii="仿宋" w:eastAsia="仿宋_GB2312" w:hAnsi="仿宋"/>
          <w:sz w:val="24"/>
          <w:szCs w:val="24"/>
        </w:rPr>
        <w:t>20%</w:t>
      </w:r>
      <w:r>
        <w:rPr>
          <w:rFonts w:ascii="仿宋" w:eastAsia="仿宋_GB2312" w:hAnsi="仿宋"/>
          <w:sz w:val="24"/>
          <w:szCs w:val="24"/>
        </w:rPr>
        <w:t>向发包人支付违约金。</w:t>
      </w:r>
    </w:p>
    <w:p w:rsidR="00983906" w:rsidRDefault="00F07CB5">
      <w:pPr>
        <w:spacing w:line="360" w:lineRule="auto"/>
        <w:rPr>
          <w:rFonts w:ascii="仿宋" w:eastAsia="仿宋_GB2312" w:hAnsi="仿宋"/>
          <w:sz w:val="24"/>
          <w:szCs w:val="24"/>
        </w:rPr>
      </w:pPr>
      <w:r>
        <w:rPr>
          <w:rFonts w:ascii="仿宋" w:eastAsia="仿宋_GB2312" w:hAnsi="仿宋"/>
          <w:sz w:val="24"/>
          <w:szCs w:val="24"/>
        </w:rPr>
        <w:t>9.3</w:t>
      </w:r>
      <w:r>
        <w:rPr>
          <w:rFonts w:ascii="仿宋" w:eastAsia="仿宋_GB2312" w:hAnsi="仿宋"/>
          <w:sz w:val="24"/>
          <w:szCs w:val="24"/>
        </w:rPr>
        <w:t>勘察人对工作成果资料出现的遗漏或错误负责修改或补充，如因勘察人工作遗漏或错误造成发包人工程费用增加或工期延误的，勘察人除无偿负责补救外，应赔偿由此给发包人造成的损失。如因此造成工期延误超过</w:t>
      </w:r>
      <w:r>
        <w:rPr>
          <w:rFonts w:ascii="仿宋" w:eastAsia="仿宋_GB2312" w:hAnsi="仿宋"/>
          <w:sz w:val="24"/>
          <w:szCs w:val="24"/>
        </w:rPr>
        <w:t>30</w:t>
      </w:r>
      <w:r>
        <w:rPr>
          <w:rFonts w:ascii="仿宋" w:eastAsia="仿宋_GB2312" w:hAnsi="仿宋"/>
          <w:sz w:val="24"/>
          <w:szCs w:val="24"/>
        </w:rPr>
        <w:t>天的，发包人有权解除合同，勘察人应按合同总价</w:t>
      </w:r>
      <w:r>
        <w:rPr>
          <w:rFonts w:ascii="仿宋" w:eastAsia="仿宋_GB2312" w:hAnsi="仿宋"/>
          <w:sz w:val="24"/>
          <w:szCs w:val="24"/>
        </w:rPr>
        <w:t>20%</w:t>
      </w:r>
      <w:r>
        <w:rPr>
          <w:rFonts w:ascii="仿宋" w:eastAsia="仿宋_GB2312" w:hAnsi="仿宋"/>
          <w:sz w:val="24"/>
          <w:szCs w:val="24"/>
        </w:rPr>
        <w:t>向发包人支付违约金，并要求勘察人赔偿全额损失。</w:t>
      </w:r>
    </w:p>
    <w:p w:rsidR="00983906" w:rsidRDefault="00F07CB5">
      <w:pPr>
        <w:spacing w:line="360" w:lineRule="auto"/>
        <w:rPr>
          <w:rFonts w:ascii="仿宋" w:eastAsia="仿宋_GB2312" w:hAnsi="仿宋"/>
          <w:sz w:val="24"/>
          <w:szCs w:val="24"/>
        </w:rPr>
      </w:pPr>
      <w:r>
        <w:rPr>
          <w:rFonts w:ascii="仿宋" w:eastAsia="仿宋_GB2312" w:hAnsi="仿宋"/>
          <w:sz w:val="24"/>
          <w:szCs w:val="24"/>
        </w:rPr>
        <w:t>9.5</w:t>
      </w:r>
      <w:r>
        <w:rPr>
          <w:rFonts w:ascii="仿宋" w:eastAsia="仿宋_GB2312" w:hAnsi="仿宋"/>
          <w:sz w:val="24"/>
          <w:szCs w:val="24"/>
        </w:rPr>
        <w:t>由于勘察</w:t>
      </w:r>
      <w:proofErr w:type="gramStart"/>
      <w:r>
        <w:rPr>
          <w:rFonts w:ascii="仿宋" w:eastAsia="仿宋_GB2312" w:hAnsi="仿宋"/>
          <w:sz w:val="24"/>
          <w:szCs w:val="24"/>
        </w:rPr>
        <w:t>人原因</w:t>
      </w:r>
      <w:proofErr w:type="gramEnd"/>
      <w:r>
        <w:rPr>
          <w:rFonts w:ascii="仿宋" w:eastAsia="仿宋_GB2312" w:hAnsi="仿宋"/>
          <w:sz w:val="24"/>
          <w:szCs w:val="24"/>
        </w:rPr>
        <w:t>未按合同规定时间（日期）提交勘察成果资料，每超过一日，</w:t>
      </w:r>
      <w:r>
        <w:rPr>
          <w:rFonts w:ascii="仿宋" w:eastAsia="仿宋_GB2312" w:hAnsi="仿宋"/>
          <w:sz w:val="24"/>
          <w:szCs w:val="24"/>
        </w:rPr>
        <w:t>应减收勘察费千分之一。勘察人逾期提交勘察成果资料超过</w:t>
      </w:r>
      <w:r>
        <w:rPr>
          <w:rFonts w:ascii="仿宋" w:eastAsia="仿宋_GB2312" w:hAnsi="仿宋"/>
          <w:sz w:val="24"/>
          <w:szCs w:val="24"/>
        </w:rPr>
        <w:t>30</w:t>
      </w:r>
      <w:r>
        <w:rPr>
          <w:rFonts w:ascii="仿宋" w:eastAsia="仿宋_GB2312" w:hAnsi="仿宋"/>
          <w:sz w:val="24"/>
          <w:szCs w:val="24"/>
        </w:rPr>
        <w:t>天的，发包人有权</w:t>
      </w:r>
      <w:r>
        <w:rPr>
          <w:rFonts w:ascii="仿宋" w:eastAsia="仿宋_GB2312" w:hAnsi="仿宋" w:hint="eastAsia"/>
          <w:sz w:val="24"/>
          <w:szCs w:val="24"/>
        </w:rPr>
        <w:t>拒绝接收并</w:t>
      </w:r>
      <w:r>
        <w:rPr>
          <w:rFonts w:ascii="仿宋" w:eastAsia="仿宋_GB2312" w:hAnsi="仿宋"/>
          <w:sz w:val="24"/>
          <w:szCs w:val="24"/>
        </w:rPr>
        <w:t>解除合同，勘察人应按合同总价</w:t>
      </w:r>
      <w:r>
        <w:rPr>
          <w:rFonts w:ascii="仿宋" w:eastAsia="仿宋_GB2312" w:hAnsi="仿宋"/>
          <w:sz w:val="24"/>
          <w:szCs w:val="24"/>
        </w:rPr>
        <w:t>20%</w:t>
      </w:r>
      <w:r>
        <w:rPr>
          <w:rFonts w:ascii="仿宋" w:eastAsia="仿宋_GB2312" w:hAnsi="仿宋"/>
          <w:sz w:val="24"/>
          <w:szCs w:val="24"/>
        </w:rPr>
        <w:t>向发包人支付违约金，并赔偿发包人因此遭受的全额损失。</w:t>
      </w:r>
    </w:p>
    <w:p w:rsidR="00983906" w:rsidRDefault="00F07CB5">
      <w:pPr>
        <w:spacing w:line="360" w:lineRule="auto"/>
        <w:rPr>
          <w:rFonts w:ascii="仿宋" w:eastAsia="仿宋_GB2312" w:hAnsi="仿宋"/>
          <w:sz w:val="24"/>
          <w:szCs w:val="24"/>
        </w:rPr>
      </w:pPr>
      <w:r>
        <w:rPr>
          <w:rFonts w:ascii="仿宋" w:eastAsia="仿宋_GB2312" w:hAnsi="仿宋"/>
          <w:sz w:val="24"/>
          <w:szCs w:val="24"/>
        </w:rPr>
        <w:t>9.6</w:t>
      </w:r>
      <w:r>
        <w:rPr>
          <w:rFonts w:ascii="仿宋" w:eastAsia="仿宋_GB2312" w:hAnsi="仿宋"/>
          <w:sz w:val="24"/>
          <w:szCs w:val="24"/>
        </w:rPr>
        <w:t>本合同如发生勘察人责任的违约赔偿金，违约赔偿金将从应支付勘察人的服务费用中扣除，若勘察人按合同约定应收的服务费用不足以抵扣</w:t>
      </w:r>
      <w:r>
        <w:rPr>
          <w:rFonts w:ascii="仿宋" w:eastAsia="仿宋_GB2312" w:hAnsi="仿宋" w:hint="eastAsia"/>
          <w:sz w:val="24"/>
          <w:szCs w:val="24"/>
        </w:rPr>
        <w:t>应付</w:t>
      </w:r>
      <w:r>
        <w:rPr>
          <w:rFonts w:ascii="仿宋" w:eastAsia="仿宋_GB2312" w:hAnsi="仿宋"/>
          <w:sz w:val="24"/>
          <w:szCs w:val="24"/>
        </w:rPr>
        <w:t>甲方的金额，勘察人应在收到发包人书面通知后</w:t>
      </w:r>
      <w:r>
        <w:rPr>
          <w:rFonts w:ascii="仿宋" w:eastAsia="仿宋_GB2312" w:hAnsi="仿宋"/>
          <w:sz w:val="24"/>
          <w:szCs w:val="24"/>
        </w:rPr>
        <w:t>14</w:t>
      </w:r>
      <w:r>
        <w:rPr>
          <w:rFonts w:ascii="仿宋" w:eastAsia="仿宋_GB2312" w:hAnsi="仿宋"/>
          <w:sz w:val="24"/>
          <w:szCs w:val="24"/>
        </w:rPr>
        <w:t>天后</w:t>
      </w:r>
      <w:r>
        <w:rPr>
          <w:rFonts w:ascii="仿宋" w:eastAsia="仿宋_GB2312" w:hAnsi="仿宋" w:hint="eastAsia"/>
          <w:sz w:val="24"/>
          <w:szCs w:val="24"/>
        </w:rPr>
        <w:t>支付全部款项</w:t>
      </w:r>
      <w:r>
        <w:rPr>
          <w:rFonts w:ascii="仿宋" w:eastAsia="仿宋_GB2312" w:hAnsi="仿宋"/>
          <w:sz w:val="24"/>
          <w:szCs w:val="24"/>
        </w:rPr>
        <w:t>。</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第十条：</w:t>
      </w:r>
      <w:r>
        <w:rPr>
          <w:rFonts w:ascii="仿宋" w:eastAsia="仿宋_GB2312" w:hAnsi="仿宋"/>
          <w:sz w:val="24"/>
          <w:szCs w:val="24"/>
        </w:rPr>
        <w:t>本合同未尽事宜，经发包人与勘察人协商一致，签订补充协议，补充协议与本合同具有同等效力。</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第十一条：</w:t>
      </w:r>
      <w:r>
        <w:rPr>
          <w:rFonts w:ascii="仿宋" w:eastAsia="仿宋_GB2312" w:hAnsi="仿宋"/>
          <w:sz w:val="24"/>
          <w:szCs w:val="24"/>
        </w:rPr>
        <w:t>其它约定事项：</w:t>
      </w:r>
      <w:r>
        <w:rPr>
          <w:rFonts w:ascii="仿宋" w:eastAsia="仿宋_GB2312" w:hAnsi="仿宋"/>
          <w:sz w:val="24"/>
          <w:szCs w:val="24"/>
        </w:rPr>
        <w:t>____________</w:t>
      </w:r>
      <w:r>
        <w:rPr>
          <w:rFonts w:ascii="仿宋" w:eastAsia="仿宋_GB2312" w:hAnsi="仿宋"/>
          <w:sz w:val="24"/>
          <w:szCs w:val="24"/>
        </w:rPr>
        <w:t xml:space="preserve">_______ </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第十二条：</w:t>
      </w:r>
      <w:r>
        <w:rPr>
          <w:rFonts w:ascii="仿宋" w:eastAsia="仿宋_GB2312" w:hAnsi="仿宋"/>
          <w:sz w:val="24"/>
          <w:szCs w:val="24"/>
        </w:rPr>
        <w:t>本合同发生争议，发包人、勘察人应及时协商解决，也可由当地建设行政主管部门调解，协商或调解不成时，发包人、勘察人同意向</w:t>
      </w:r>
      <w:r>
        <w:rPr>
          <w:rFonts w:ascii="仿宋" w:eastAsia="仿宋_GB2312" w:hAnsi="仿宋" w:hint="eastAsia"/>
          <w:sz w:val="24"/>
          <w:szCs w:val="24"/>
        </w:rPr>
        <w:t>工程所在地</w:t>
      </w:r>
      <w:r>
        <w:rPr>
          <w:rFonts w:ascii="仿宋" w:eastAsia="仿宋_GB2312" w:hAnsi="仿宋"/>
          <w:sz w:val="24"/>
          <w:szCs w:val="24"/>
        </w:rPr>
        <w:t>人民法院起诉。</w:t>
      </w:r>
    </w:p>
    <w:p w:rsidR="00983906" w:rsidRDefault="00F07CB5">
      <w:pPr>
        <w:spacing w:line="360" w:lineRule="auto"/>
        <w:rPr>
          <w:rFonts w:ascii="仿宋" w:eastAsia="仿宋_GB2312" w:hAnsi="仿宋"/>
          <w:sz w:val="24"/>
          <w:szCs w:val="24"/>
        </w:rPr>
      </w:pPr>
      <w:r>
        <w:rPr>
          <w:rFonts w:ascii="仿宋" w:eastAsia="仿宋_GB2312" w:hAnsi="仿宋"/>
          <w:b/>
          <w:sz w:val="24"/>
          <w:szCs w:val="24"/>
        </w:rPr>
        <w:t>第十三条：</w:t>
      </w:r>
      <w:r>
        <w:rPr>
          <w:rFonts w:ascii="仿宋" w:eastAsia="仿宋_GB2312" w:hAnsi="仿宋"/>
          <w:sz w:val="24"/>
          <w:szCs w:val="24"/>
        </w:rPr>
        <w:t>本合同自发包人、勘察人签字盖章后生效；按规定到省级建设行政主管部门规定的审查部门备案；发包人、勘察人认为必要时，到项目所在地工商行政管理部门申请</w:t>
      </w:r>
      <w:proofErr w:type="gramStart"/>
      <w:r>
        <w:rPr>
          <w:rFonts w:ascii="仿宋" w:eastAsia="仿宋_GB2312" w:hAnsi="仿宋"/>
          <w:sz w:val="24"/>
          <w:szCs w:val="24"/>
        </w:rPr>
        <w:t>鉴证</w:t>
      </w:r>
      <w:proofErr w:type="gramEnd"/>
      <w:r>
        <w:rPr>
          <w:rFonts w:ascii="仿宋" w:eastAsia="仿宋_GB2312" w:hAnsi="仿宋"/>
          <w:sz w:val="24"/>
          <w:szCs w:val="24"/>
        </w:rPr>
        <w:t>。发包人、勘察人履行</w:t>
      </w:r>
      <w:proofErr w:type="gramStart"/>
      <w:r>
        <w:rPr>
          <w:rFonts w:ascii="仿宋" w:eastAsia="仿宋_GB2312" w:hAnsi="仿宋"/>
          <w:sz w:val="24"/>
          <w:szCs w:val="24"/>
        </w:rPr>
        <w:t>完合同</w:t>
      </w:r>
      <w:proofErr w:type="gramEnd"/>
      <w:r>
        <w:rPr>
          <w:rFonts w:ascii="仿宋" w:eastAsia="仿宋_GB2312" w:hAnsi="仿宋"/>
          <w:sz w:val="24"/>
          <w:szCs w:val="24"/>
        </w:rPr>
        <w:t>规定的义务后，本合同终止。</w:t>
      </w:r>
    </w:p>
    <w:p w:rsidR="00983906" w:rsidRDefault="00F07CB5">
      <w:pPr>
        <w:spacing w:line="360" w:lineRule="auto"/>
        <w:ind w:firstLine="660"/>
        <w:rPr>
          <w:rFonts w:ascii="仿宋" w:eastAsia="仿宋_GB2312" w:hAnsi="仿宋"/>
          <w:sz w:val="24"/>
          <w:szCs w:val="24"/>
        </w:rPr>
      </w:pPr>
      <w:r>
        <w:rPr>
          <w:rFonts w:ascii="仿宋" w:eastAsia="仿宋_GB2312" w:hAnsi="仿宋"/>
          <w:sz w:val="24"/>
          <w:szCs w:val="24"/>
        </w:rPr>
        <w:t>本合同一式</w:t>
      </w:r>
      <w:r>
        <w:rPr>
          <w:rFonts w:ascii="仿宋" w:eastAsia="仿宋_GB2312" w:hAnsi="仿宋"/>
          <w:sz w:val="24"/>
          <w:szCs w:val="24"/>
        </w:rPr>
        <w:t>__________</w:t>
      </w:r>
      <w:r>
        <w:rPr>
          <w:rFonts w:ascii="仿宋" w:eastAsia="仿宋_GB2312" w:hAnsi="仿宋"/>
          <w:sz w:val="24"/>
          <w:szCs w:val="24"/>
        </w:rPr>
        <w:t>份，发包人</w:t>
      </w:r>
      <w:r>
        <w:rPr>
          <w:rFonts w:ascii="仿宋" w:eastAsia="仿宋_GB2312" w:hAnsi="仿宋"/>
          <w:sz w:val="24"/>
          <w:szCs w:val="24"/>
        </w:rPr>
        <w:t>__________</w:t>
      </w:r>
      <w:r>
        <w:rPr>
          <w:rFonts w:ascii="仿宋" w:eastAsia="仿宋_GB2312" w:hAnsi="仿宋"/>
          <w:sz w:val="24"/>
          <w:szCs w:val="24"/>
        </w:rPr>
        <w:t>份、勘察人</w:t>
      </w:r>
      <w:r>
        <w:rPr>
          <w:rFonts w:ascii="仿宋" w:eastAsia="仿宋_GB2312" w:hAnsi="仿宋"/>
          <w:sz w:val="24"/>
          <w:szCs w:val="24"/>
        </w:rPr>
        <w:t>__________</w:t>
      </w:r>
      <w:r>
        <w:rPr>
          <w:rFonts w:ascii="仿宋" w:eastAsia="仿宋_GB2312" w:hAnsi="仿宋"/>
          <w:sz w:val="24"/>
          <w:szCs w:val="24"/>
        </w:rPr>
        <w:t>份。</w:t>
      </w:r>
    </w:p>
    <w:p w:rsidR="00983906" w:rsidRDefault="00983906">
      <w:pPr>
        <w:spacing w:line="360" w:lineRule="auto"/>
        <w:ind w:firstLine="660"/>
        <w:rPr>
          <w:rFonts w:ascii="仿宋" w:eastAsia="仿宋_GB2312" w:hAnsi="仿宋"/>
          <w:sz w:val="32"/>
          <w:szCs w:val="32"/>
        </w:rPr>
      </w:pPr>
    </w:p>
    <w:p w:rsidR="00983906" w:rsidRDefault="00983906">
      <w:pPr>
        <w:spacing w:line="360" w:lineRule="auto"/>
        <w:ind w:firstLine="660"/>
        <w:rPr>
          <w:rFonts w:ascii="仿宋" w:eastAsia="仿宋_GB2312" w:hAnsi="仿宋"/>
          <w:sz w:val="32"/>
          <w:szCs w:val="32"/>
        </w:rPr>
      </w:pPr>
    </w:p>
    <w:p w:rsidR="00983906" w:rsidRDefault="00F07CB5">
      <w:pPr>
        <w:spacing w:line="360" w:lineRule="auto"/>
        <w:rPr>
          <w:rFonts w:ascii="仿宋" w:eastAsia="仿宋_GB2312" w:hAnsi="仿宋"/>
          <w:sz w:val="24"/>
          <w:szCs w:val="24"/>
        </w:rPr>
      </w:pPr>
      <w:r>
        <w:rPr>
          <w:rFonts w:ascii="仿宋" w:eastAsia="仿宋_GB2312" w:hAnsi="仿宋"/>
          <w:sz w:val="24"/>
          <w:szCs w:val="24"/>
        </w:rPr>
        <w:t>发包人名称：（盖章）</w:t>
      </w:r>
      <w:r>
        <w:rPr>
          <w:rFonts w:ascii="仿宋" w:eastAsia="仿宋_GB2312" w:hAnsi="仿宋" w:hint="eastAsia"/>
          <w:sz w:val="24"/>
          <w:szCs w:val="24"/>
        </w:rPr>
        <w:t>之江实验室</w:t>
      </w:r>
      <w:proofErr w:type="gramStart"/>
      <w:r>
        <w:rPr>
          <w:rFonts w:ascii="仿宋" w:eastAsia="仿宋_GB2312" w:hAnsi="仿宋"/>
          <w:sz w:val="24"/>
          <w:szCs w:val="24"/>
        </w:rPr>
        <w:t xml:space="preserve">　　　　　　　</w:t>
      </w:r>
      <w:proofErr w:type="gramEnd"/>
      <w:r>
        <w:rPr>
          <w:rFonts w:ascii="仿宋" w:eastAsia="仿宋_GB2312" w:hAnsi="仿宋"/>
          <w:sz w:val="24"/>
          <w:szCs w:val="24"/>
        </w:rPr>
        <w:t>勘察人名称：（盖章）</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法定代表人：（签字）　</w:t>
      </w:r>
      <w:r>
        <w:rPr>
          <w:rFonts w:ascii="仿宋" w:eastAsia="仿宋_GB2312" w:hAnsi="仿宋" w:hint="eastAsia"/>
          <w:sz w:val="24"/>
          <w:szCs w:val="24"/>
        </w:rPr>
        <w:t>朱</w:t>
      </w:r>
      <w:proofErr w:type="gramStart"/>
      <w:r>
        <w:rPr>
          <w:rFonts w:ascii="仿宋" w:eastAsia="仿宋_GB2312" w:hAnsi="仿宋" w:hint="eastAsia"/>
          <w:sz w:val="24"/>
          <w:szCs w:val="24"/>
        </w:rPr>
        <w:t>世</w:t>
      </w:r>
      <w:proofErr w:type="gramEnd"/>
      <w:r>
        <w:rPr>
          <w:rFonts w:ascii="仿宋" w:eastAsia="仿宋_GB2312" w:hAnsi="仿宋" w:hint="eastAsia"/>
          <w:sz w:val="24"/>
          <w:szCs w:val="24"/>
        </w:rPr>
        <w:t>强</w:t>
      </w:r>
      <w:proofErr w:type="gramStart"/>
      <w:r>
        <w:rPr>
          <w:rFonts w:ascii="仿宋" w:eastAsia="仿宋_GB2312" w:hAnsi="仿宋"/>
          <w:sz w:val="24"/>
          <w:szCs w:val="24"/>
        </w:rPr>
        <w:t xml:space="preserve">　　　　　　　</w:t>
      </w:r>
      <w:proofErr w:type="gramEnd"/>
      <w:r>
        <w:rPr>
          <w:rFonts w:ascii="仿宋" w:eastAsia="仿宋_GB2312" w:hAnsi="仿宋"/>
          <w:sz w:val="24"/>
          <w:szCs w:val="24"/>
        </w:rPr>
        <w:t>法定代表人：（签字）</w:t>
      </w:r>
    </w:p>
    <w:p w:rsidR="00983906" w:rsidRDefault="00F07CB5">
      <w:pPr>
        <w:spacing w:line="360" w:lineRule="auto"/>
        <w:rPr>
          <w:rFonts w:ascii="仿宋" w:eastAsia="仿宋_GB2312" w:hAnsi="仿宋"/>
          <w:sz w:val="24"/>
          <w:szCs w:val="24"/>
        </w:rPr>
      </w:pPr>
      <w:r>
        <w:rPr>
          <w:rFonts w:ascii="仿宋" w:eastAsia="仿宋_GB2312" w:hAnsi="仿宋"/>
          <w:sz w:val="24"/>
          <w:szCs w:val="24"/>
        </w:rPr>
        <w:lastRenderedPageBreak/>
        <w:t>委托代理人：（签字）</w:t>
      </w:r>
      <w:proofErr w:type="gramStart"/>
      <w:r>
        <w:rPr>
          <w:rFonts w:ascii="仿宋" w:eastAsia="仿宋_GB2312" w:hAnsi="仿宋"/>
          <w:sz w:val="24"/>
          <w:szCs w:val="24"/>
        </w:rPr>
        <w:t xml:space="preserve">　　　　　　　　</w:t>
      </w:r>
      <w:proofErr w:type="gramEnd"/>
      <w:r>
        <w:rPr>
          <w:rFonts w:ascii="仿宋" w:eastAsia="仿宋_GB2312" w:hAnsi="仿宋"/>
          <w:sz w:val="24"/>
          <w:szCs w:val="24"/>
        </w:rPr>
        <w:t>委托代理人：（签字）</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地址：　</w:t>
      </w:r>
      <w:r>
        <w:rPr>
          <w:rFonts w:ascii="仿宋" w:eastAsia="仿宋_GB2312" w:hAnsi="仿宋" w:hint="eastAsia"/>
          <w:sz w:val="24"/>
          <w:szCs w:val="24"/>
        </w:rPr>
        <w:t>杭州文</w:t>
      </w:r>
      <w:proofErr w:type="gramStart"/>
      <w:r>
        <w:rPr>
          <w:rFonts w:ascii="仿宋" w:eastAsia="仿宋_GB2312" w:hAnsi="仿宋" w:hint="eastAsia"/>
          <w:sz w:val="24"/>
          <w:szCs w:val="24"/>
        </w:rPr>
        <w:t>一</w:t>
      </w:r>
      <w:proofErr w:type="gramEnd"/>
      <w:r>
        <w:rPr>
          <w:rFonts w:ascii="仿宋" w:eastAsia="仿宋_GB2312" w:hAnsi="仿宋" w:hint="eastAsia"/>
          <w:sz w:val="24"/>
          <w:szCs w:val="24"/>
        </w:rPr>
        <w:t>西路</w:t>
      </w:r>
      <w:r>
        <w:rPr>
          <w:rFonts w:ascii="仿宋" w:eastAsia="仿宋_GB2312" w:hAnsi="仿宋" w:hint="eastAsia"/>
          <w:sz w:val="24"/>
          <w:szCs w:val="24"/>
        </w:rPr>
        <w:t>1818</w:t>
      </w:r>
      <w:r>
        <w:rPr>
          <w:rFonts w:ascii="仿宋" w:eastAsia="仿宋_GB2312" w:hAnsi="仿宋" w:hint="eastAsia"/>
          <w:sz w:val="24"/>
          <w:szCs w:val="24"/>
        </w:rPr>
        <w:t>号</w:t>
      </w:r>
      <w:proofErr w:type="gramStart"/>
      <w:r>
        <w:rPr>
          <w:rFonts w:ascii="仿宋" w:eastAsia="仿宋_GB2312" w:hAnsi="仿宋"/>
          <w:sz w:val="24"/>
          <w:szCs w:val="24"/>
        </w:rPr>
        <w:t xml:space="preserve">　　　　　　　　　　　　</w:t>
      </w:r>
      <w:proofErr w:type="gramEnd"/>
      <w:r>
        <w:rPr>
          <w:rFonts w:ascii="仿宋" w:eastAsia="仿宋_GB2312" w:hAnsi="仿宋"/>
          <w:sz w:val="24"/>
          <w:szCs w:val="24"/>
        </w:rPr>
        <w:t>地址：</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邮政编码：　　</w:t>
      </w:r>
      <w:r>
        <w:rPr>
          <w:rFonts w:ascii="仿宋" w:eastAsia="仿宋_GB2312" w:hAnsi="仿宋" w:hint="eastAsia"/>
          <w:sz w:val="24"/>
          <w:szCs w:val="24"/>
        </w:rPr>
        <w:t>310000</w:t>
      </w:r>
      <w:proofErr w:type="gramStart"/>
      <w:r>
        <w:rPr>
          <w:rFonts w:ascii="仿宋" w:eastAsia="仿宋_GB2312" w:hAnsi="仿宋"/>
          <w:sz w:val="24"/>
          <w:szCs w:val="24"/>
        </w:rPr>
        <w:t xml:space="preserve">　　　　　　　　　　　</w:t>
      </w:r>
      <w:proofErr w:type="gramEnd"/>
      <w:r>
        <w:rPr>
          <w:rFonts w:ascii="仿宋" w:eastAsia="仿宋_GB2312" w:hAnsi="仿宋"/>
          <w:sz w:val="24"/>
          <w:szCs w:val="24"/>
        </w:rPr>
        <w:t>邮政编码：</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电　　话：　　</w:t>
      </w:r>
      <w:r>
        <w:rPr>
          <w:rFonts w:ascii="仿宋" w:eastAsia="仿宋_GB2312" w:hAnsi="仿宋" w:hint="eastAsia"/>
          <w:sz w:val="24"/>
          <w:szCs w:val="24"/>
        </w:rPr>
        <w:t>0571-56390520</w:t>
      </w:r>
      <w:proofErr w:type="gramStart"/>
      <w:r>
        <w:rPr>
          <w:rFonts w:ascii="仿宋" w:eastAsia="仿宋_GB2312" w:hAnsi="仿宋"/>
          <w:sz w:val="24"/>
          <w:szCs w:val="24"/>
        </w:rPr>
        <w:t xml:space="preserve">　　　　　</w:t>
      </w:r>
      <w:proofErr w:type="gramEnd"/>
      <w:r>
        <w:rPr>
          <w:rFonts w:ascii="仿宋" w:eastAsia="仿宋_GB2312" w:hAnsi="仿宋"/>
          <w:sz w:val="24"/>
          <w:szCs w:val="24"/>
        </w:rPr>
        <w:t>电　　话：</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传　　真：　</w:t>
      </w:r>
      <w:r>
        <w:rPr>
          <w:rFonts w:ascii="仿宋" w:eastAsia="仿宋_GB2312" w:hAnsi="仿宋" w:hint="eastAsia"/>
          <w:sz w:val="24"/>
          <w:szCs w:val="24"/>
        </w:rPr>
        <w:t>0571-56390520</w:t>
      </w:r>
      <w:proofErr w:type="gramStart"/>
      <w:r>
        <w:rPr>
          <w:rFonts w:ascii="仿宋" w:eastAsia="仿宋_GB2312" w:hAnsi="仿宋"/>
          <w:sz w:val="24"/>
          <w:szCs w:val="24"/>
        </w:rPr>
        <w:t xml:space="preserve">　　　　　　　</w:t>
      </w:r>
      <w:proofErr w:type="gramEnd"/>
      <w:r>
        <w:rPr>
          <w:rFonts w:ascii="仿宋" w:eastAsia="仿宋_GB2312" w:hAnsi="仿宋"/>
          <w:sz w:val="24"/>
          <w:szCs w:val="24"/>
        </w:rPr>
        <w:t>传　　真：</w:t>
      </w:r>
    </w:p>
    <w:p w:rsidR="00983906" w:rsidRDefault="00F07CB5">
      <w:pPr>
        <w:spacing w:line="360" w:lineRule="auto"/>
        <w:rPr>
          <w:rFonts w:ascii="仿宋" w:eastAsia="仿宋_GB2312" w:hAnsi="仿宋"/>
          <w:sz w:val="24"/>
          <w:szCs w:val="24"/>
        </w:rPr>
      </w:pPr>
      <w:r>
        <w:rPr>
          <w:rFonts w:ascii="仿宋" w:eastAsia="仿宋_GB2312" w:hAnsi="仿宋"/>
          <w:sz w:val="24"/>
          <w:szCs w:val="24"/>
        </w:rPr>
        <w:t xml:space="preserve">开户银行：　　</w:t>
      </w:r>
      <w:r>
        <w:rPr>
          <w:rFonts w:ascii="仿宋" w:eastAsia="仿宋_GB2312" w:hAnsi="仿宋" w:hint="eastAsia"/>
          <w:sz w:val="24"/>
          <w:szCs w:val="24"/>
        </w:rPr>
        <w:t>中国建设银行杭州宝石支行</w:t>
      </w:r>
      <w:r>
        <w:rPr>
          <w:rFonts w:ascii="仿宋" w:eastAsia="仿宋_GB2312" w:hAnsi="仿宋"/>
          <w:sz w:val="24"/>
          <w:szCs w:val="24"/>
        </w:rPr>
        <w:t xml:space="preserve">　　开户银行：</w:t>
      </w:r>
    </w:p>
    <w:p w:rsidR="00983906" w:rsidRDefault="00F07CB5">
      <w:pPr>
        <w:spacing w:line="360" w:lineRule="auto"/>
        <w:rPr>
          <w:rFonts w:ascii="仿宋" w:eastAsia="仿宋_GB2312" w:hAnsi="仿宋"/>
          <w:sz w:val="24"/>
          <w:szCs w:val="24"/>
        </w:rPr>
      </w:pPr>
      <w:r>
        <w:rPr>
          <w:rFonts w:ascii="仿宋" w:eastAsia="仿宋_GB2312" w:hAnsi="仿宋"/>
          <w:sz w:val="24"/>
          <w:szCs w:val="24"/>
        </w:rPr>
        <w:t>银行帐号：</w:t>
      </w:r>
      <w:r>
        <w:rPr>
          <w:rFonts w:ascii="仿宋" w:eastAsia="仿宋_GB2312" w:hAnsi="仿宋" w:hint="eastAsia"/>
          <w:sz w:val="24"/>
          <w:szCs w:val="24"/>
        </w:rPr>
        <w:t>33050161612709088888</w:t>
      </w:r>
      <w:proofErr w:type="gramStart"/>
      <w:r>
        <w:rPr>
          <w:rFonts w:ascii="仿宋" w:eastAsia="仿宋_GB2312" w:hAnsi="仿宋"/>
          <w:sz w:val="24"/>
          <w:szCs w:val="24"/>
        </w:rPr>
        <w:t xml:space="preserve">　　　　　</w:t>
      </w:r>
      <w:proofErr w:type="gramEnd"/>
      <w:r>
        <w:rPr>
          <w:rFonts w:ascii="仿宋" w:eastAsia="仿宋_GB2312" w:hAnsi="仿宋"/>
          <w:sz w:val="24"/>
          <w:szCs w:val="24"/>
        </w:rPr>
        <w:t>银行帐号：</w:t>
      </w: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eastAsia="仿宋_GB2312" w:hAnsi="仿宋"/>
          <w:sz w:val="24"/>
          <w:szCs w:val="24"/>
        </w:rPr>
      </w:pPr>
    </w:p>
    <w:p w:rsidR="00983906" w:rsidRDefault="00983906">
      <w:pPr>
        <w:spacing w:line="360" w:lineRule="auto"/>
        <w:rPr>
          <w:rFonts w:ascii="仿宋" w:hAnsi="仿宋"/>
        </w:rPr>
      </w:pPr>
    </w:p>
    <w:p w:rsidR="00983906" w:rsidRDefault="00F07CB5">
      <w:pPr>
        <w:adjustRightInd w:val="0"/>
        <w:snapToGrid w:val="0"/>
        <w:spacing w:line="360" w:lineRule="auto"/>
        <w:jc w:val="center"/>
        <w:outlineLvl w:val="0"/>
        <w:rPr>
          <w:rFonts w:ascii="仿宋" w:eastAsia="仿宋_GB2312" w:hAnsi="仿宋"/>
          <w:b/>
          <w:sz w:val="36"/>
          <w:szCs w:val="36"/>
        </w:rPr>
      </w:pPr>
      <w:bookmarkStart w:id="21" w:name="_Toc525983150"/>
      <w:r>
        <w:rPr>
          <w:rFonts w:ascii="仿宋" w:eastAsia="仿宋_GB2312" w:hAnsi="仿宋" w:hint="eastAsia"/>
          <w:b/>
          <w:sz w:val="36"/>
          <w:szCs w:val="36"/>
        </w:rPr>
        <w:lastRenderedPageBreak/>
        <w:t>八、招标文件附件二《招标人提供的本项目技术资料》</w:t>
      </w:r>
      <w:bookmarkEnd w:id="21"/>
    </w:p>
    <w:p w:rsidR="00983906" w:rsidRDefault="00F07CB5">
      <w:pPr>
        <w:rPr>
          <w:rFonts w:ascii="华文仿宋" w:eastAsia="华文仿宋" w:hAnsi="华文仿宋"/>
        </w:rPr>
      </w:pPr>
      <w:bookmarkStart w:id="22" w:name="_Toc525983019"/>
      <w:r>
        <w:rPr>
          <w:rFonts w:ascii="华文仿宋" w:eastAsia="华文仿宋" w:hAnsi="华文仿宋" w:hint="eastAsia"/>
        </w:rPr>
        <w:t>一</w:t>
      </w:r>
      <w:r>
        <w:rPr>
          <w:rFonts w:ascii="华文仿宋" w:eastAsia="华文仿宋" w:hAnsi="华文仿宋"/>
        </w:rPr>
        <w:t>、工程概况</w:t>
      </w:r>
      <w:bookmarkEnd w:id="22"/>
    </w:p>
    <w:p w:rsidR="00983906" w:rsidRDefault="00F07CB5">
      <w:pPr>
        <w:rPr>
          <w:rFonts w:ascii="华文仿宋" w:eastAsia="华文仿宋" w:hAnsi="华文仿宋"/>
        </w:rPr>
      </w:pPr>
      <w:r>
        <w:rPr>
          <w:rFonts w:ascii="华文仿宋" w:eastAsia="华文仿宋" w:hAnsi="华文仿宋"/>
        </w:rPr>
        <w:t>1</w:t>
      </w:r>
      <w:r>
        <w:rPr>
          <w:rFonts w:ascii="华文仿宋" w:eastAsia="华文仿宋" w:hAnsi="华文仿宋" w:hint="eastAsia"/>
        </w:rPr>
        <w:t>、地理位置：项目位于杭州市余杭区，西至之达路、东至南湖西路、北至环溪路层</w:t>
      </w:r>
      <w:r>
        <w:rPr>
          <w:rFonts w:ascii="华文仿宋" w:eastAsia="华文仿宋" w:hAnsi="华文仿宋"/>
        </w:rPr>
        <w:t>、</w:t>
      </w:r>
      <w:r>
        <w:rPr>
          <w:rFonts w:ascii="华文仿宋" w:eastAsia="华文仿宋" w:hAnsi="华文仿宋" w:hint="eastAsia"/>
        </w:rPr>
        <w:t>南至</w:t>
      </w:r>
      <w:r>
        <w:rPr>
          <w:rFonts w:ascii="华文仿宋" w:eastAsia="华文仿宋" w:hAnsi="华文仿宋"/>
        </w:rPr>
        <w:t>文</w:t>
      </w:r>
      <w:proofErr w:type="gramStart"/>
      <w:r>
        <w:rPr>
          <w:rFonts w:ascii="华文仿宋" w:eastAsia="华文仿宋" w:hAnsi="华文仿宋"/>
        </w:rPr>
        <w:t>一</w:t>
      </w:r>
      <w:proofErr w:type="gramEnd"/>
      <w:r>
        <w:rPr>
          <w:rFonts w:ascii="华文仿宋" w:eastAsia="华文仿宋" w:hAnsi="华文仿宋"/>
        </w:rPr>
        <w:t>西路</w:t>
      </w:r>
      <w:r>
        <w:rPr>
          <w:rFonts w:ascii="华文仿宋" w:eastAsia="华文仿宋" w:hAnsi="华文仿宋" w:hint="eastAsia"/>
        </w:rPr>
        <w:t>。</w:t>
      </w:r>
    </w:p>
    <w:p w:rsidR="00983906" w:rsidRDefault="00F07CB5">
      <w:pPr>
        <w:rPr>
          <w:rFonts w:ascii="华文仿宋" w:eastAsia="华文仿宋" w:hAnsi="华文仿宋"/>
        </w:rPr>
      </w:pPr>
      <w:r>
        <w:rPr>
          <w:rFonts w:ascii="华文仿宋" w:eastAsia="华文仿宋" w:hAnsi="华文仿宋"/>
        </w:rPr>
        <w:t>2</w:t>
      </w:r>
      <w:r>
        <w:rPr>
          <w:rFonts w:ascii="华文仿宋" w:eastAsia="华文仿宋" w:hAnsi="华文仿宋" w:hint="eastAsia"/>
        </w:rPr>
        <w:t>、项目规模：本次为项目</w:t>
      </w:r>
      <w:r>
        <w:rPr>
          <w:rFonts w:ascii="华文仿宋" w:eastAsia="华文仿宋" w:hAnsi="华文仿宋"/>
        </w:rPr>
        <w:t>一期工程</w:t>
      </w:r>
      <w:r>
        <w:rPr>
          <w:rFonts w:ascii="华文仿宋" w:eastAsia="华文仿宋" w:hAnsi="华文仿宋" w:hint="eastAsia"/>
        </w:rPr>
        <w:t>，</w:t>
      </w:r>
      <w:r>
        <w:rPr>
          <w:rFonts w:ascii="华文仿宋" w:eastAsia="华文仿宋" w:hAnsi="华文仿宋"/>
        </w:rPr>
        <w:t>拟建地库面积为</w:t>
      </w:r>
      <w:r>
        <w:rPr>
          <w:rFonts w:ascii="华文仿宋" w:eastAsia="华文仿宋" w:hAnsi="华文仿宋" w:hint="eastAsia"/>
        </w:rPr>
        <w:t>180000</w:t>
      </w:r>
      <w:r>
        <w:rPr>
          <w:rFonts w:ascii="华文仿宋" w:eastAsia="华文仿宋" w:hAnsi="华文仿宋" w:hint="eastAsia"/>
        </w:rPr>
        <w:t>平方米。</w:t>
      </w:r>
      <w:r>
        <w:rPr>
          <w:rFonts w:ascii="华文仿宋" w:eastAsia="华文仿宋" w:hAnsi="华文仿宋"/>
        </w:rPr>
        <w:t>拟建</w:t>
      </w:r>
      <w:r>
        <w:rPr>
          <w:rFonts w:ascii="华文仿宋" w:eastAsia="华文仿宋" w:hAnsi="华文仿宋" w:hint="eastAsia"/>
        </w:rPr>
        <w:t>建筑</w:t>
      </w:r>
      <w:r>
        <w:rPr>
          <w:rFonts w:ascii="华文仿宋" w:eastAsia="华文仿宋" w:hAnsi="华文仿宋"/>
        </w:rPr>
        <w:t>包括</w:t>
      </w:r>
      <w:r>
        <w:rPr>
          <w:rFonts w:ascii="华文仿宋" w:eastAsia="华文仿宋" w:hAnsi="华文仿宋" w:hint="eastAsia"/>
        </w:rPr>
        <w:t>2</w:t>
      </w:r>
      <w:r>
        <w:rPr>
          <w:rFonts w:ascii="华文仿宋" w:eastAsia="华文仿宋" w:hAnsi="华文仿宋"/>
        </w:rPr>
        <w:t>5</w:t>
      </w:r>
      <w:r>
        <w:rPr>
          <w:rFonts w:ascii="华文仿宋" w:eastAsia="华文仿宋" w:hAnsi="华文仿宋"/>
        </w:rPr>
        <w:t>幢</w:t>
      </w:r>
      <w:r>
        <w:rPr>
          <w:rFonts w:ascii="华文仿宋" w:eastAsia="华文仿宋" w:hAnsi="华文仿宋" w:hint="eastAsia"/>
        </w:rPr>
        <w:t>2-10</w:t>
      </w:r>
      <w:r>
        <w:rPr>
          <w:rFonts w:ascii="华文仿宋" w:eastAsia="华文仿宋" w:hAnsi="华文仿宋" w:hint="eastAsia"/>
        </w:rPr>
        <w:t>层</w:t>
      </w:r>
      <w:r>
        <w:rPr>
          <w:rFonts w:ascii="华文仿宋" w:eastAsia="华文仿宋" w:hAnsi="华文仿宋"/>
        </w:rPr>
        <w:t>多层建筑和</w:t>
      </w:r>
      <w:r>
        <w:rPr>
          <w:rFonts w:ascii="华文仿宋" w:eastAsia="华文仿宋" w:hAnsi="华文仿宋" w:hint="eastAsia"/>
        </w:rPr>
        <w:t>8</w:t>
      </w:r>
      <w:r>
        <w:rPr>
          <w:rFonts w:ascii="华文仿宋" w:eastAsia="华文仿宋" w:hAnsi="华文仿宋" w:hint="eastAsia"/>
        </w:rPr>
        <w:t>幢</w:t>
      </w:r>
      <w:r>
        <w:rPr>
          <w:rFonts w:ascii="华文仿宋" w:eastAsia="华文仿宋" w:hAnsi="华文仿宋" w:hint="eastAsia"/>
        </w:rPr>
        <w:t>10-20</w:t>
      </w:r>
      <w:r>
        <w:rPr>
          <w:rFonts w:ascii="华文仿宋" w:eastAsia="华文仿宋" w:hAnsi="华文仿宋" w:hint="eastAsia"/>
        </w:rPr>
        <w:t>层</w:t>
      </w:r>
      <w:r>
        <w:rPr>
          <w:rFonts w:ascii="华文仿宋" w:eastAsia="华文仿宋" w:hAnsi="华文仿宋"/>
        </w:rPr>
        <w:t>建筑。</w:t>
      </w:r>
    </w:p>
    <w:p w:rsidR="00983906" w:rsidRDefault="00F07CB5">
      <w:pPr>
        <w:rPr>
          <w:rFonts w:ascii="华文仿宋" w:eastAsia="华文仿宋" w:hAnsi="华文仿宋"/>
        </w:rPr>
      </w:pPr>
      <w:r>
        <w:rPr>
          <w:rFonts w:ascii="华文仿宋" w:eastAsia="华文仿宋" w:hAnsi="华文仿宋"/>
        </w:rPr>
        <w:t>3</w:t>
      </w:r>
      <w:r>
        <w:rPr>
          <w:rFonts w:ascii="华文仿宋" w:eastAsia="华文仿宋" w:hAnsi="华文仿宋" w:hint="eastAsia"/>
        </w:rPr>
        <w:t>、工程内容与范围：规划用地范围的地质详勘，出具符合要求的地质勘察报告，满足施工图设计要求；提供围护结构的建议；提供后续配合服务工作。工程地质勘察，根据《总平面图》、勘探点总平面布置图，综合考虑地基条件、建筑设计相关规范要求、地基复杂程度或持力层变化情况及当地相关职能部门要求等多种因素，确定勘察设计方案。具体勘察工作开展前，根据工程设计实际情况及最新设计方案要求调整勘察方案，会同项目设计单位审核勘察方案并确认后开展具体勘察工作，勘察费用根据实际钻探孔数按实计算。若在勘察过程中出现特殊情况需要调整勘察方案的，如</w:t>
      </w:r>
      <w:proofErr w:type="gramStart"/>
      <w:r>
        <w:rPr>
          <w:rFonts w:ascii="华文仿宋" w:eastAsia="华文仿宋" w:hAnsi="华文仿宋" w:hint="eastAsia"/>
        </w:rPr>
        <w:t>遇暗塘</w:t>
      </w:r>
      <w:proofErr w:type="gramEnd"/>
      <w:r>
        <w:rPr>
          <w:rFonts w:ascii="华文仿宋" w:eastAsia="华文仿宋" w:hAnsi="华文仿宋"/>
        </w:rPr>
        <w:t>、暗</w:t>
      </w:r>
      <w:proofErr w:type="gramStart"/>
      <w:r>
        <w:rPr>
          <w:rFonts w:ascii="华文仿宋" w:eastAsia="华文仿宋" w:hAnsi="华文仿宋"/>
        </w:rPr>
        <w:t>浜</w:t>
      </w:r>
      <w:proofErr w:type="gramEnd"/>
      <w:r>
        <w:rPr>
          <w:rFonts w:ascii="华文仿宋" w:eastAsia="华文仿宋" w:hAnsi="华文仿宋"/>
        </w:rPr>
        <w:t>、</w:t>
      </w:r>
      <w:r>
        <w:rPr>
          <w:rFonts w:ascii="华文仿宋" w:eastAsia="华文仿宋" w:hAnsi="华文仿宋" w:hint="eastAsia"/>
        </w:rPr>
        <w:t>地下洞室、障碍物、承压水或由于土（岩）层面起伏较大导致的补孔或</w:t>
      </w:r>
      <w:proofErr w:type="gramStart"/>
      <w:r>
        <w:rPr>
          <w:rFonts w:ascii="华文仿宋" w:eastAsia="华文仿宋" w:hAnsi="华文仿宋" w:hint="eastAsia"/>
        </w:rPr>
        <w:t>孔深增加</w:t>
      </w:r>
      <w:proofErr w:type="gramEnd"/>
      <w:r>
        <w:rPr>
          <w:rFonts w:ascii="华文仿宋" w:eastAsia="华文仿宋" w:hAnsi="华文仿宋" w:hint="eastAsia"/>
        </w:rPr>
        <w:t>等情况，勘察单位应及时通知甲方共同解决，并签发联系单确认，作为后期支付依据。</w:t>
      </w:r>
    </w:p>
    <w:p w:rsidR="00983906" w:rsidRDefault="00F07CB5">
      <w:pPr>
        <w:rPr>
          <w:rFonts w:ascii="华文仿宋" w:eastAsia="华文仿宋" w:hAnsi="华文仿宋"/>
        </w:rPr>
      </w:pPr>
      <w:r>
        <w:rPr>
          <w:rFonts w:ascii="华文仿宋" w:eastAsia="华文仿宋" w:hAnsi="华文仿宋"/>
        </w:rPr>
        <w:t>5</w:t>
      </w:r>
      <w:r>
        <w:rPr>
          <w:rFonts w:ascii="华文仿宋" w:eastAsia="华文仿宋" w:hAnsi="华文仿宋" w:hint="eastAsia"/>
        </w:rPr>
        <w:t>、技术参数：</w:t>
      </w:r>
      <w:r>
        <w:rPr>
          <w:rFonts w:ascii="华文仿宋" w:eastAsia="华文仿宋" w:hAnsi="华文仿宋" w:hint="eastAsia"/>
        </w:rPr>
        <w:t>2</w:t>
      </w:r>
      <w:r>
        <w:rPr>
          <w:rFonts w:ascii="华文仿宋" w:eastAsia="华文仿宋" w:hAnsi="华文仿宋"/>
        </w:rPr>
        <w:t>-5</w:t>
      </w:r>
      <w:r>
        <w:rPr>
          <w:rFonts w:ascii="华文仿宋" w:eastAsia="华文仿宋" w:hAnsi="华文仿宋" w:hint="eastAsia"/>
        </w:rPr>
        <w:t>层</w:t>
      </w:r>
      <w:r>
        <w:rPr>
          <w:rFonts w:ascii="华文仿宋" w:eastAsia="华文仿宋" w:hAnsi="华文仿宋"/>
        </w:rPr>
        <w:t>建筑</w:t>
      </w:r>
      <w:r>
        <w:rPr>
          <w:rFonts w:ascii="华文仿宋" w:eastAsia="华文仿宋" w:hAnsi="华文仿宋" w:hint="eastAsia"/>
        </w:rPr>
        <w:t>荷载预估</w:t>
      </w:r>
      <w:r>
        <w:rPr>
          <w:rFonts w:ascii="华文仿宋" w:eastAsia="华文仿宋" w:hAnsi="华文仿宋"/>
        </w:rPr>
        <w:t>2000-5000kN</w:t>
      </w:r>
      <w:r>
        <w:rPr>
          <w:rFonts w:ascii="华文仿宋" w:eastAsia="华文仿宋" w:hAnsi="华文仿宋" w:hint="eastAsia"/>
        </w:rPr>
        <w:t>；</w:t>
      </w:r>
      <w:r>
        <w:rPr>
          <w:rFonts w:ascii="华文仿宋" w:eastAsia="华文仿宋" w:hAnsi="华文仿宋" w:hint="eastAsia"/>
        </w:rPr>
        <w:t>6</w:t>
      </w:r>
      <w:r>
        <w:rPr>
          <w:rFonts w:ascii="华文仿宋" w:eastAsia="华文仿宋" w:hAnsi="华文仿宋"/>
        </w:rPr>
        <w:t>-12</w:t>
      </w:r>
      <w:r>
        <w:rPr>
          <w:rFonts w:ascii="华文仿宋" w:eastAsia="华文仿宋" w:hAnsi="华文仿宋" w:hint="eastAsia"/>
        </w:rPr>
        <w:t>层</w:t>
      </w:r>
      <w:r>
        <w:rPr>
          <w:rFonts w:ascii="华文仿宋" w:eastAsia="华文仿宋" w:hAnsi="华文仿宋"/>
        </w:rPr>
        <w:t>建筑</w:t>
      </w:r>
      <w:r>
        <w:rPr>
          <w:rFonts w:ascii="华文仿宋" w:eastAsia="华文仿宋" w:hAnsi="华文仿宋" w:hint="eastAsia"/>
        </w:rPr>
        <w:t>荷载预估</w:t>
      </w:r>
      <w:r>
        <w:rPr>
          <w:rFonts w:ascii="华文仿宋" w:eastAsia="华文仿宋" w:hAnsi="华文仿宋"/>
        </w:rPr>
        <w:t>8000-13000kN</w:t>
      </w:r>
      <w:r>
        <w:rPr>
          <w:rFonts w:ascii="华文仿宋" w:eastAsia="华文仿宋" w:hAnsi="华文仿宋" w:hint="eastAsia"/>
        </w:rPr>
        <w:t>；</w:t>
      </w:r>
      <w:r>
        <w:rPr>
          <w:rFonts w:ascii="华文仿宋" w:eastAsia="华文仿宋" w:hAnsi="华文仿宋" w:hint="eastAsia"/>
        </w:rPr>
        <w:t>12-20</w:t>
      </w:r>
      <w:r>
        <w:rPr>
          <w:rFonts w:ascii="华文仿宋" w:eastAsia="华文仿宋" w:hAnsi="华文仿宋" w:hint="eastAsia"/>
        </w:rPr>
        <w:t>层建筑荷载预估</w:t>
      </w:r>
      <w:r>
        <w:rPr>
          <w:rFonts w:ascii="华文仿宋" w:eastAsia="华文仿宋" w:hAnsi="华文仿宋"/>
        </w:rPr>
        <w:t>15000-25000kN</w:t>
      </w:r>
      <w:r>
        <w:rPr>
          <w:rFonts w:ascii="华文仿宋" w:eastAsia="华文仿宋" w:hAnsi="华文仿宋" w:hint="eastAsia"/>
        </w:rPr>
        <w:t>。</w:t>
      </w:r>
    </w:p>
    <w:p w:rsidR="00983906" w:rsidRDefault="00F07CB5">
      <w:pPr>
        <w:rPr>
          <w:rFonts w:ascii="华文仿宋" w:eastAsia="华文仿宋" w:hAnsi="华文仿宋"/>
        </w:rPr>
      </w:pPr>
      <w:r>
        <w:rPr>
          <w:rFonts w:ascii="华文仿宋" w:eastAsia="华文仿宋" w:hAnsi="华文仿宋" w:hint="eastAsia"/>
        </w:rPr>
        <w:t>五、其他：</w:t>
      </w:r>
    </w:p>
    <w:p w:rsidR="00983906" w:rsidRDefault="00F07CB5">
      <w:pPr>
        <w:rPr>
          <w:rFonts w:ascii="华文仿宋" w:eastAsia="华文仿宋" w:hAnsi="华文仿宋"/>
        </w:rPr>
      </w:pPr>
      <w:r>
        <w:rPr>
          <w:rFonts w:ascii="华文仿宋" w:eastAsia="华文仿宋" w:hAnsi="华文仿宋" w:hint="eastAsia"/>
        </w:rPr>
        <w:t>1</w:t>
      </w:r>
      <w:r>
        <w:rPr>
          <w:rFonts w:ascii="华文仿宋" w:eastAsia="华文仿宋" w:hAnsi="华文仿宋" w:hint="eastAsia"/>
        </w:rPr>
        <w:t>、勘察人应事先收集了解本工程场地内的地下管线等相关情况，因勘察人疏忽导致的财产损失由勘察人承担。</w:t>
      </w:r>
    </w:p>
    <w:p w:rsidR="00983906" w:rsidRDefault="00F07CB5">
      <w:pPr>
        <w:rPr>
          <w:rFonts w:ascii="华文仿宋" w:eastAsia="华文仿宋" w:hAnsi="华文仿宋"/>
        </w:rPr>
      </w:pPr>
      <w:r>
        <w:rPr>
          <w:rFonts w:ascii="华文仿宋" w:eastAsia="华文仿宋" w:hAnsi="华文仿宋"/>
        </w:rPr>
        <w:t>2</w:t>
      </w:r>
      <w:r>
        <w:rPr>
          <w:rFonts w:ascii="华文仿宋" w:eastAsia="华文仿宋" w:hAnsi="华文仿宋" w:hint="eastAsia"/>
        </w:rPr>
        <w:t>、本次地质勘察的要求及需解决的问题</w:t>
      </w:r>
    </w:p>
    <w:p w:rsidR="00983906" w:rsidRDefault="00F07CB5">
      <w:pPr>
        <w:rPr>
          <w:rFonts w:ascii="华文仿宋" w:eastAsia="华文仿宋" w:hAnsi="华文仿宋"/>
        </w:rPr>
      </w:pPr>
      <w:r>
        <w:rPr>
          <w:rFonts w:ascii="华文仿宋" w:eastAsia="华文仿宋" w:hAnsi="华文仿宋" w:hint="eastAsia"/>
        </w:rPr>
        <w:t>根据行业现行的规范和标准，结合设计院具体技术要求，提供满足设计要求</w:t>
      </w:r>
      <w:proofErr w:type="gramStart"/>
      <w:r>
        <w:rPr>
          <w:rFonts w:ascii="华文仿宋" w:eastAsia="华文仿宋" w:hAnsi="华文仿宋" w:hint="eastAsia"/>
        </w:rPr>
        <w:t>的各岩土层</w:t>
      </w:r>
      <w:proofErr w:type="gramEnd"/>
      <w:r>
        <w:rPr>
          <w:rFonts w:ascii="华文仿宋" w:eastAsia="华文仿宋" w:hAnsi="华文仿宋" w:hint="eastAsia"/>
        </w:rPr>
        <w:t>的物理力学根据《岩土工程勘察规范》及《高层建筑岩土工程勘察规程》等国家、浙江省及相关</w:t>
      </w:r>
      <w:proofErr w:type="gramStart"/>
      <w:r>
        <w:rPr>
          <w:rFonts w:ascii="华文仿宋" w:eastAsia="华文仿宋" w:hAnsi="华文仿宋" w:hint="eastAsia"/>
        </w:rPr>
        <w:t>行性质</w:t>
      </w:r>
      <w:proofErr w:type="gramEnd"/>
      <w:r>
        <w:rPr>
          <w:rFonts w:ascii="华文仿宋" w:eastAsia="华文仿宋" w:hAnsi="华文仿宋" w:hint="eastAsia"/>
        </w:rPr>
        <w:t>指标及相关设计参数。在设计本工程详勘布孔方案之前，应详细了解整个工程的总体布局。既要符合与勘察有关的国家、地方的规范及规程，也要符合经济性要求。</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1</w:t>
      </w:r>
      <w:r>
        <w:rPr>
          <w:rFonts w:ascii="华文仿宋" w:eastAsia="华文仿宋" w:hAnsi="华文仿宋" w:hint="eastAsia"/>
        </w:rPr>
        <w:t>）查明建筑物范围内各层岩土的类别、结构、厚度、坡度、工程特性、计算和评价地基的稳定性和承载力。</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2</w:t>
      </w:r>
      <w:r>
        <w:rPr>
          <w:rFonts w:ascii="华文仿宋" w:eastAsia="华文仿宋" w:hAnsi="华文仿宋" w:hint="eastAsia"/>
        </w:rPr>
        <w:t>）查明不良地质现象的成因、类型、分布范围、发展趋势及危害程度；提出评价与整治所需的岩土技术参数和</w:t>
      </w:r>
      <w:r>
        <w:rPr>
          <w:rFonts w:ascii="华文仿宋" w:eastAsia="华文仿宋" w:hAnsi="华文仿宋" w:hint="eastAsia"/>
        </w:rPr>
        <w:t>整治方案。</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3</w:t>
      </w:r>
      <w:r>
        <w:rPr>
          <w:rFonts w:ascii="华文仿宋" w:eastAsia="华文仿宋" w:hAnsi="华文仿宋" w:hint="eastAsia"/>
        </w:rPr>
        <w:t>）划分场地土类型和场地类别。</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4</w:t>
      </w:r>
      <w:r>
        <w:rPr>
          <w:rFonts w:ascii="华文仿宋" w:eastAsia="华文仿宋" w:hAnsi="华文仿宋" w:hint="eastAsia"/>
        </w:rPr>
        <w:t>）查明地下水的埋藏条件，提供浅部地层的渗透性，判定地下水对建筑材料和金属的腐蚀性。</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5</w:t>
      </w:r>
      <w:r>
        <w:rPr>
          <w:rFonts w:ascii="华文仿宋" w:eastAsia="华文仿宋" w:hAnsi="华文仿宋" w:hint="eastAsia"/>
        </w:rPr>
        <w:t>）提供桩基设计所需的岩土技术参数，并确定单桩承载力，提出桩的类型、长度和施工可行性等。</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6</w:t>
      </w:r>
      <w:r>
        <w:rPr>
          <w:rFonts w:ascii="华文仿宋" w:eastAsia="华文仿宋" w:hAnsi="华文仿宋" w:hint="eastAsia"/>
        </w:rPr>
        <w:t>）提供基坑围护设计所需的岩土技术参数，论证和评价基坑开挖、降水等对邻近工程的影响。</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7</w:t>
      </w:r>
      <w:r>
        <w:rPr>
          <w:rFonts w:ascii="华文仿宋" w:eastAsia="华文仿宋" w:hAnsi="华文仿宋" w:hint="eastAsia"/>
        </w:rPr>
        <w:t>）提供地下室的抗浮设计水位。</w:t>
      </w:r>
    </w:p>
    <w:p w:rsidR="00983906" w:rsidRDefault="00F07CB5">
      <w:pPr>
        <w:rPr>
          <w:rFonts w:ascii="华文仿宋" w:eastAsia="华文仿宋" w:hAnsi="华文仿宋"/>
        </w:rPr>
      </w:pPr>
      <w:r>
        <w:rPr>
          <w:rFonts w:ascii="华文仿宋" w:eastAsia="华文仿宋" w:hAnsi="华文仿宋"/>
        </w:rPr>
        <w:t>3</w:t>
      </w:r>
      <w:r>
        <w:rPr>
          <w:rFonts w:ascii="华文仿宋" w:eastAsia="华文仿宋" w:hAnsi="华文仿宋" w:hint="eastAsia"/>
        </w:rPr>
        <w:t>、勘探点平面布置及深度</w:t>
      </w:r>
    </w:p>
    <w:p w:rsidR="00983906" w:rsidRDefault="00F07CB5">
      <w:pPr>
        <w:rPr>
          <w:rFonts w:ascii="华文仿宋" w:eastAsia="华文仿宋" w:hAnsi="华文仿宋"/>
        </w:rPr>
      </w:pPr>
      <w:r>
        <w:rPr>
          <w:rFonts w:ascii="华文仿宋" w:eastAsia="华文仿宋" w:hAnsi="华文仿宋"/>
        </w:rPr>
        <w:t xml:space="preserve">3.1 </w:t>
      </w:r>
      <w:r>
        <w:rPr>
          <w:rFonts w:ascii="华文仿宋" w:eastAsia="华文仿宋" w:hAnsi="华文仿宋" w:hint="eastAsia"/>
        </w:rPr>
        <w:t>勘探范围地质勘探范围：规划用地范围；</w:t>
      </w:r>
    </w:p>
    <w:p w:rsidR="00983906" w:rsidRDefault="00F07CB5">
      <w:pPr>
        <w:rPr>
          <w:rFonts w:ascii="华文仿宋" w:eastAsia="华文仿宋" w:hAnsi="华文仿宋"/>
        </w:rPr>
      </w:pPr>
      <w:r>
        <w:rPr>
          <w:rFonts w:ascii="华文仿宋" w:eastAsia="华文仿宋" w:hAnsi="华文仿宋"/>
        </w:rPr>
        <w:t xml:space="preserve">3.2 </w:t>
      </w:r>
      <w:r>
        <w:rPr>
          <w:rFonts w:ascii="华文仿宋" w:eastAsia="华文仿宋" w:hAnsi="华文仿宋" w:hint="eastAsia"/>
        </w:rPr>
        <w:t>勘探点平面布置勘探点应按建、构筑物周边线</w:t>
      </w:r>
      <w:proofErr w:type="gramStart"/>
      <w:r>
        <w:rPr>
          <w:rFonts w:ascii="华文仿宋" w:eastAsia="华文仿宋" w:hAnsi="华文仿宋" w:hint="eastAsia"/>
        </w:rPr>
        <w:t>和角点布置</w:t>
      </w:r>
      <w:proofErr w:type="gramEnd"/>
      <w:r>
        <w:rPr>
          <w:rFonts w:ascii="华文仿宋" w:eastAsia="华文仿宋" w:hAnsi="华文仿宋" w:hint="eastAsia"/>
        </w:rPr>
        <w:t>，招标人提供勘探点位平面布置，勘察</w:t>
      </w:r>
      <w:r>
        <w:rPr>
          <w:rFonts w:ascii="华文仿宋" w:eastAsia="华文仿宋" w:hAnsi="华文仿宋" w:hint="eastAsia"/>
        </w:rPr>
        <w:t>人应根据勘察规范并结合现场勘察条件自行制定符合规范的勘察方案和勘探点位，勘察成果必须满足设计及规范要求并确保通过图审。</w:t>
      </w:r>
      <w:proofErr w:type="gramStart"/>
      <w:r>
        <w:rPr>
          <w:rFonts w:ascii="华文仿宋" w:eastAsia="华文仿宋" w:hAnsi="华文仿宋" w:hint="eastAsia"/>
        </w:rPr>
        <w:t>当遇地层</w:t>
      </w:r>
      <w:proofErr w:type="gramEnd"/>
      <w:r>
        <w:rPr>
          <w:rFonts w:ascii="华文仿宋" w:eastAsia="华文仿宋" w:hAnsi="华文仿宋" w:hint="eastAsia"/>
        </w:rPr>
        <w:t>急剧变化处时，应征</w:t>
      </w:r>
      <w:proofErr w:type="gramStart"/>
      <w:r>
        <w:rPr>
          <w:rFonts w:ascii="华文仿宋" w:eastAsia="华文仿宋" w:hAnsi="华文仿宋" w:hint="eastAsia"/>
        </w:rPr>
        <w:t>求建设</w:t>
      </w:r>
      <w:proofErr w:type="gramEnd"/>
      <w:r>
        <w:rPr>
          <w:rFonts w:ascii="华文仿宋" w:eastAsia="华文仿宋" w:hAnsi="华文仿宋" w:hint="eastAsia"/>
        </w:rPr>
        <w:t>方、设计单位意见后适当加密。如施工时发现现场与勘察成果不符，中标人应积极配合招标人进行免费补</w:t>
      </w:r>
      <w:proofErr w:type="gramStart"/>
      <w:r>
        <w:rPr>
          <w:rFonts w:ascii="华文仿宋" w:eastAsia="华文仿宋" w:hAnsi="华文仿宋" w:hint="eastAsia"/>
        </w:rPr>
        <w:t>勘</w:t>
      </w:r>
      <w:proofErr w:type="gramEnd"/>
      <w:r>
        <w:rPr>
          <w:rFonts w:ascii="华文仿宋" w:eastAsia="华文仿宋" w:hAnsi="华文仿宋" w:hint="eastAsia"/>
        </w:rPr>
        <w:t>并提供准确报告。</w:t>
      </w:r>
    </w:p>
    <w:p w:rsidR="00983906" w:rsidRDefault="00F07CB5">
      <w:pPr>
        <w:rPr>
          <w:rFonts w:ascii="华文仿宋" w:eastAsia="华文仿宋" w:hAnsi="华文仿宋"/>
        </w:rPr>
      </w:pPr>
      <w:r>
        <w:rPr>
          <w:rFonts w:ascii="华文仿宋" w:eastAsia="华文仿宋" w:hAnsi="华文仿宋"/>
        </w:rPr>
        <w:t xml:space="preserve">3.3 </w:t>
      </w:r>
      <w:r>
        <w:rPr>
          <w:rFonts w:ascii="华文仿宋" w:eastAsia="华文仿宋" w:hAnsi="华文仿宋" w:hint="eastAsia"/>
        </w:rPr>
        <w:t>勘探孔深度合理确定钻孔深度，既满足施工图设计要求及国家技术规范规定，又考虑经济合理性，避免无端加大钻孔深度，勘探深度应进入基岩或深厚圆砾层，参考周边地块约</w:t>
      </w:r>
      <w:r>
        <w:rPr>
          <w:rFonts w:ascii="华文仿宋" w:eastAsia="华文仿宋" w:hAnsi="华文仿宋"/>
        </w:rPr>
        <w:t xml:space="preserve"> 40-50 </w:t>
      </w:r>
      <w:r>
        <w:rPr>
          <w:rFonts w:ascii="华文仿宋" w:eastAsia="华文仿宋" w:hAnsi="华文仿宋" w:hint="eastAsia"/>
        </w:rPr>
        <w:t>米。</w:t>
      </w:r>
    </w:p>
    <w:p w:rsidR="00983906" w:rsidRDefault="00F07CB5">
      <w:pPr>
        <w:rPr>
          <w:rFonts w:ascii="华文仿宋" w:eastAsia="华文仿宋" w:hAnsi="华文仿宋"/>
        </w:rPr>
      </w:pPr>
      <w:r>
        <w:rPr>
          <w:rFonts w:ascii="华文仿宋" w:eastAsia="华文仿宋" w:hAnsi="华文仿宋"/>
        </w:rPr>
        <w:t>4</w:t>
      </w:r>
      <w:r>
        <w:rPr>
          <w:rFonts w:ascii="华文仿宋" w:eastAsia="华文仿宋" w:hAnsi="华文仿宋" w:hint="eastAsia"/>
        </w:rPr>
        <w:t>、成果提供</w:t>
      </w:r>
    </w:p>
    <w:p w:rsidR="00983906" w:rsidRDefault="00F07CB5">
      <w:pPr>
        <w:rPr>
          <w:rFonts w:ascii="华文仿宋" w:eastAsia="华文仿宋" w:hAnsi="华文仿宋"/>
        </w:rPr>
      </w:pPr>
      <w:r>
        <w:rPr>
          <w:rFonts w:ascii="华文仿宋" w:eastAsia="华文仿宋" w:hAnsi="华文仿宋"/>
        </w:rPr>
        <w:t xml:space="preserve">4.1 </w:t>
      </w:r>
      <w:r>
        <w:rPr>
          <w:rFonts w:ascii="华文仿宋" w:eastAsia="华文仿宋" w:hAnsi="华文仿宋" w:hint="eastAsia"/>
        </w:rPr>
        <w:t>勘察报告的内容</w:t>
      </w:r>
    </w:p>
    <w:p w:rsidR="00983906" w:rsidRDefault="00F07CB5">
      <w:pPr>
        <w:rPr>
          <w:rFonts w:ascii="华文仿宋" w:eastAsia="华文仿宋" w:hAnsi="华文仿宋"/>
        </w:rPr>
      </w:pPr>
      <w:r>
        <w:rPr>
          <w:rFonts w:ascii="华文仿宋" w:eastAsia="华文仿宋" w:hAnsi="华文仿宋"/>
        </w:rPr>
        <w:t xml:space="preserve">1) </w:t>
      </w:r>
      <w:r>
        <w:rPr>
          <w:rFonts w:ascii="华文仿宋" w:eastAsia="华文仿宋" w:hAnsi="华文仿宋" w:hint="eastAsia"/>
        </w:rPr>
        <w:t>工程地质勘察任务的依据目</w:t>
      </w:r>
      <w:r>
        <w:rPr>
          <w:rFonts w:ascii="华文仿宋" w:eastAsia="华文仿宋" w:hAnsi="华文仿宋" w:hint="eastAsia"/>
        </w:rPr>
        <w:t>的和要求，以及本阶段工作的主要内容和工作量。</w:t>
      </w:r>
    </w:p>
    <w:p w:rsidR="00983906" w:rsidRDefault="00F07CB5">
      <w:pPr>
        <w:rPr>
          <w:rFonts w:ascii="华文仿宋" w:eastAsia="华文仿宋" w:hAnsi="华文仿宋"/>
        </w:rPr>
      </w:pPr>
      <w:r>
        <w:rPr>
          <w:rFonts w:ascii="华文仿宋" w:eastAsia="华文仿宋" w:hAnsi="华文仿宋"/>
        </w:rPr>
        <w:t xml:space="preserve">2) </w:t>
      </w:r>
      <w:r>
        <w:rPr>
          <w:rFonts w:ascii="华文仿宋" w:eastAsia="华文仿宋" w:hAnsi="华文仿宋" w:hint="eastAsia"/>
        </w:rPr>
        <w:t>对工程范围内的主要地形、地貌、地层岩性、地质构造、地震、地下水特性和不良地质现象类别、规模和特征等进行阐述。对地基基础的适宜性</w:t>
      </w:r>
      <w:proofErr w:type="gramStart"/>
      <w:r>
        <w:rPr>
          <w:rFonts w:ascii="华文仿宋" w:eastAsia="华文仿宋" w:hAnsi="华文仿宋" w:hint="eastAsia"/>
        </w:rPr>
        <w:t>作出</w:t>
      </w:r>
      <w:proofErr w:type="gramEnd"/>
      <w:r>
        <w:rPr>
          <w:rFonts w:ascii="华文仿宋" w:eastAsia="华文仿宋" w:hAnsi="华文仿宋" w:hint="eastAsia"/>
        </w:rPr>
        <w:t>评价。根据工程地质条件、岩土物理力学性能，对基础类型</w:t>
      </w:r>
      <w:r>
        <w:rPr>
          <w:rFonts w:ascii="华文仿宋" w:eastAsia="华文仿宋" w:hAnsi="华文仿宋" w:hint="eastAsia"/>
        </w:rPr>
        <w:lastRenderedPageBreak/>
        <w:t>与埋置深度，以及不良工程地质防治措施，提出建议。对场地的稳定性及其适宜性</w:t>
      </w:r>
      <w:proofErr w:type="gramStart"/>
      <w:r>
        <w:rPr>
          <w:rFonts w:ascii="华文仿宋" w:eastAsia="华文仿宋" w:hAnsi="华文仿宋" w:hint="eastAsia"/>
        </w:rPr>
        <w:t>作出</w:t>
      </w:r>
      <w:proofErr w:type="gramEnd"/>
      <w:r>
        <w:rPr>
          <w:rFonts w:ascii="华文仿宋" w:eastAsia="华文仿宋" w:hAnsi="华文仿宋" w:hint="eastAsia"/>
        </w:rPr>
        <w:t>评价。</w:t>
      </w:r>
    </w:p>
    <w:p w:rsidR="00983906" w:rsidRDefault="00F07CB5">
      <w:pPr>
        <w:rPr>
          <w:rFonts w:ascii="华文仿宋" w:eastAsia="华文仿宋" w:hAnsi="华文仿宋"/>
        </w:rPr>
      </w:pPr>
      <w:r>
        <w:rPr>
          <w:rFonts w:ascii="华文仿宋" w:eastAsia="华文仿宋" w:hAnsi="华文仿宋"/>
        </w:rPr>
        <w:t>3)</w:t>
      </w:r>
      <w:r>
        <w:rPr>
          <w:rFonts w:ascii="华文仿宋" w:eastAsia="华文仿宋" w:hAnsi="华文仿宋"/>
        </w:rPr>
        <w:tab/>
      </w:r>
      <w:r>
        <w:rPr>
          <w:rFonts w:ascii="华文仿宋" w:eastAsia="华文仿宋" w:hAnsi="华文仿宋" w:hint="eastAsia"/>
        </w:rPr>
        <w:t>后附勘察成果：</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a</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土工试验成果表，各土层的物理力学性质及其指标。</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b</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各土层的地基承载力、摩擦力、抗剪强度及设计计算指标。</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c</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工程勘探平面图。</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d</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工程地质纵断面图。</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e</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钻孔平面图，平面图中须明确钻探孔类型、深度；钻孔地质柱状图</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f</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岩土物理力学试验成果资料，原位测试成果资料，水质分析。</w:t>
      </w:r>
    </w:p>
    <w:p w:rsidR="00983906" w:rsidRDefault="00F07CB5">
      <w:pPr>
        <w:rPr>
          <w:rFonts w:ascii="华文仿宋" w:eastAsia="华文仿宋" w:hAnsi="华文仿宋"/>
        </w:rPr>
      </w:pPr>
      <w:r>
        <w:rPr>
          <w:rFonts w:ascii="华文仿宋" w:eastAsia="华文仿宋" w:hAnsi="华文仿宋" w:hint="eastAsia"/>
        </w:rPr>
        <w:t>（</w:t>
      </w:r>
      <w:r>
        <w:rPr>
          <w:rFonts w:ascii="华文仿宋" w:eastAsia="华文仿宋" w:hAnsi="华文仿宋"/>
        </w:rPr>
        <w:t>g</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其他资料，如勘探、测试成果等。</w:t>
      </w:r>
    </w:p>
    <w:p w:rsidR="00983906" w:rsidRDefault="00F07CB5">
      <w:pPr>
        <w:rPr>
          <w:rFonts w:ascii="华文仿宋" w:eastAsia="华文仿宋" w:hAnsi="华文仿宋"/>
        </w:rPr>
      </w:pPr>
      <w:r>
        <w:rPr>
          <w:rFonts w:ascii="华文仿宋" w:eastAsia="华文仿宋" w:hAnsi="华文仿宋"/>
        </w:rPr>
        <w:t xml:space="preserve">4) </w:t>
      </w:r>
      <w:r>
        <w:rPr>
          <w:rFonts w:ascii="华文仿宋" w:eastAsia="华文仿宋" w:hAnsi="华文仿宋" w:hint="eastAsia"/>
        </w:rPr>
        <w:t>除通常的书面勘探报告外，为便于设计工作的开展，尚应提供电子版的勘察成果资料。</w:t>
      </w:r>
    </w:p>
    <w:p w:rsidR="00983906" w:rsidRDefault="00F07CB5">
      <w:pPr>
        <w:rPr>
          <w:rFonts w:ascii="华文仿宋" w:eastAsia="华文仿宋" w:hAnsi="华文仿宋"/>
        </w:rPr>
      </w:pPr>
      <w:r>
        <w:rPr>
          <w:rFonts w:ascii="华文仿宋" w:eastAsia="华文仿宋" w:hAnsi="华文仿宋" w:hint="eastAsia"/>
        </w:rPr>
        <w:t>注：建筑勘探点及单柱最大荷载详见</w:t>
      </w:r>
      <w:r>
        <w:rPr>
          <w:rFonts w:ascii="华文仿宋" w:eastAsia="华文仿宋" w:hAnsi="华文仿宋"/>
        </w:rPr>
        <w:t>cad</w:t>
      </w:r>
      <w:r>
        <w:rPr>
          <w:rFonts w:ascii="华文仿宋" w:eastAsia="华文仿宋" w:hAnsi="华文仿宋" w:hint="eastAsia"/>
        </w:rPr>
        <w:t>附图。</w:t>
      </w:r>
    </w:p>
    <w:p w:rsidR="00983906" w:rsidRDefault="00F07CB5">
      <w:pPr>
        <w:rPr>
          <w:rFonts w:ascii="华文仿宋" w:eastAsia="华文仿宋" w:hAnsi="华文仿宋"/>
        </w:rPr>
      </w:pPr>
      <w:r>
        <w:rPr>
          <w:rFonts w:ascii="华文仿宋" w:eastAsia="华文仿宋" w:hAnsi="华文仿宋"/>
        </w:rPr>
        <w:t>4</w:t>
      </w:r>
      <w:r>
        <w:rPr>
          <w:rFonts w:ascii="华文仿宋" w:eastAsia="华文仿宋" w:hAnsi="华文仿宋" w:hint="eastAsia"/>
        </w:rPr>
        <w:t>．</w:t>
      </w:r>
      <w:r>
        <w:rPr>
          <w:rFonts w:ascii="华文仿宋" w:eastAsia="华文仿宋" w:hAnsi="华文仿宋"/>
        </w:rPr>
        <w:t>2</w:t>
      </w:r>
      <w:r>
        <w:rPr>
          <w:rFonts w:ascii="华文仿宋" w:eastAsia="华文仿宋" w:hAnsi="华文仿宋" w:hint="eastAsia"/>
        </w:rPr>
        <w:t>勘探孔的土样保留中标单位提供取土孔的样品（持力层</w:t>
      </w:r>
      <w:proofErr w:type="gramStart"/>
      <w:r>
        <w:rPr>
          <w:rFonts w:ascii="华文仿宋" w:eastAsia="华文仿宋" w:hAnsi="华文仿宋" w:hint="eastAsia"/>
        </w:rPr>
        <w:t>的土岩样品</w:t>
      </w:r>
      <w:proofErr w:type="gramEnd"/>
      <w:r>
        <w:rPr>
          <w:rFonts w:ascii="华文仿宋" w:eastAsia="华文仿宋" w:hAnsi="华文仿宋" w:hint="eastAsia"/>
        </w:rPr>
        <w:t>的岩芯箱留存）</w:t>
      </w:r>
      <w:r>
        <w:rPr>
          <w:rFonts w:ascii="华文仿宋" w:eastAsia="华文仿宋" w:hAnsi="华文仿宋" w:hint="eastAsia"/>
        </w:rPr>
        <w:t xml:space="preserve">  </w:t>
      </w:r>
      <w:r>
        <w:rPr>
          <w:rFonts w:ascii="华文仿宋" w:eastAsia="华文仿宋" w:hAnsi="华文仿宋" w:hint="eastAsia"/>
        </w:rPr>
        <w:t>，以备今后核对地质情况。</w:t>
      </w:r>
    </w:p>
    <w:p w:rsidR="00983906" w:rsidRDefault="00F07CB5">
      <w:pPr>
        <w:rPr>
          <w:rFonts w:ascii="华文仿宋" w:eastAsia="华文仿宋" w:hAnsi="华文仿宋"/>
        </w:rPr>
      </w:pPr>
      <w:r>
        <w:rPr>
          <w:rFonts w:ascii="华文仿宋" w:eastAsia="华文仿宋" w:hAnsi="华文仿宋" w:hint="eastAsia"/>
        </w:rPr>
        <w:t>三、勘察报告成果要求</w:t>
      </w:r>
    </w:p>
    <w:p w:rsidR="00983906" w:rsidRDefault="00F07CB5">
      <w:pPr>
        <w:rPr>
          <w:rFonts w:ascii="华文仿宋" w:eastAsia="华文仿宋" w:hAnsi="华文仿宋"/>
        </w:rPr>
      </w:pPr>
      <w:r>
        <w:rPr>
          <w:rFonts w:ascii="华文仿宋" w:eastAsia="华文仿宋" w:hAnsi="华文仿宋"/>
        </w:rPr>
        <w:t>a</w:t>
      </w:r>
      <w:r>
        <w:rPr>
          <w:rFonts w:ascii="华文仿宋" w:eastAsia="华文仿宋" w:hAnsi="华文仿宋" w:hint="eastAsia"/>
        </w:rPr>
        <w:t>）提出建议持力层，根据持力层不同，提出相应桩基类型、采用的桩径、桩长以及单桩承</w:t>
      </w:r>
      <w:r>
        <w:rPr>
          <w:rFonts w:ascii="华文仿宋" w:eastAsia="华文仿宋" w:hAnsi="华文仿宋" w:hint="eastAsia"/>
        </w:rPr>
        <w:t>载力。</w:t>
      </w:r>
    </w:p>
    <w:p w:rsidR="00983906" w:rsidRDefault="00F07CB5">
      <w:pPr>
        <w:rPr>
          <w:rFonts w:ascii="华文仿宋" w:eastAsia="华文仿宋" w:hAnsi="华文仿宋"/>
        </w:rPr>
      </w:pPr>
      <w:r>
        <w:rPr>
          <w:rFonts w:ascii="华文仿宋" w:eastAsia="华文仿宋" w:hAnsi="华文仿宋"/>
        </w:rPr>
        <w:t>b</w:t>
      </w:r>
      <w:r>
        <w:rPr>
          <w:rFonts w:ascii="华文仿宋" w:eastAsia="华文仿宋" w:hAnsi="华文仿宋" w:hint="eastAsia"/>
        </w:rPr>
        <w:t>）提供建议围护方案。</w:t>
      </w:r>
    </w:p>
    <w:p w:rsidR="00983906" w:rsidRDefault="00F07CB5">
      <w:pPr>
        <w:rPr>
          <w:rFonts w:ascii="华文仿宋" w:eastAsia="华文仿宋" w:hAnsi="华文仿宋"/>
        </w:rPr>
      </w:pPr>
      <w:r>
        <w:rPr>
          <w:rFonts w:ascii="华文仿宋" w:eastAsia="华文仿宋" w:hAnsi="华文仿宋"/>
        </w:rPr>
        <w:t>c</w:t>
      </w:r>
      <w:r>
        <w:rPr>
          <w:rFonts w:ascii="华文仿宋" w:eastAsia="华文仿宋" w:hAnsi="华文仿宋" w:hint="eastAsia"/>
        </w:rPr>
        <w:t>）勘察报告提交的各项力学指标须准确，如静载荷试验所得出的承载力结果同地质勘察报告成果出入较大，给招标人造成经济损失，招标人将追究中标方经济责任，并要求中标方无偿补孔勘探。</w:t>
      </w:r>
    </w:p>
    <w:p w:rsidR="00983906" w:rsidRDefault="00F07CB5">
      <w:pPr>
        <w:rPr>
          <w:rFonts w:ascii="华文仿宋" w:eastAsia="华文仿宋" w:hAnsi="华文仿宋"/>
        </w:rPr>
      </w:pPr>
      <w:r>
        <w:rPr>
          <w:rFonts w:ascii="华文仿宋" w:eastAsia="华文仿宋" w:hAnsi="华文仿宋"/>
        </w:rPr>
        <w:t>d</w:t>
      </w:r>
      <w:r>
        <w:rPr>
          <w:rFonts w:ascii="华文仿宋" w:eastAsia="华文仿宋" w:hAnsi="华文仿宋" w:hint="eastAsia"/>
        </w:rPr>
        <w:t>）根据本工程特点，结合勘察经验，中标方应对本工程桩基设计方案施工图提出书面优化建议。</w:t>
      </w:r>
    </w:p>
    <w:p w:rsidR="00983906" w:rsidRDefault="00F07CB5">
      <w:pPr>
        <w:rPr>
          <w:rFonts w:ascii="华文仿宋" w:eastAsia="华文仿宋" w:hAnsi="华文仿宋"/>
        </w:rPr>
      </w:pPr>
      <w:r>
        <w:rPr>
          <w:rFonts w:ascii="华文仿宋" w:eastAsia="华文仿宋" w:hAnsi="华文仿宋"/>
        </w:rPr>
        <w:t>e)</w:t>
      </w:r>
      <w:r>
        <w:rPr>
          <w:rFonts w:ascii="华文仿宋" w:eastAsia="华文仿宋" w:hAnsi="华文仿宋" w:hint="eastAsia"/>
        </w:rPr>
        <w:t>中标方有义务参加各类有关的工程技术会议及验收会议，解决相关问题，并提出合理化建议。</w:t>
      </w:r>
    </w:p>
    <w:p w:rsidR="00983906" w:rsidRDefault="00983906">
      <w:pPr>
        <w:rPr>
          <w:rFonts w:ascii="华文仿宋" w:eastAsia="华文仿宋" w:hAnsi="华文仿宋"/>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983906">
      <w:pPr>
        <w:adjustRightInd w:val="0"/>
        <w:snapToGrid w:val="0"/>
        <w:spacing w:line="360" w:lineRule="auto"/>
        <w:jc w:val="left"/>
        <w:outlineLvl w:val="0"/>
        <w:rPr>
          <w:rFonts w:ascii="华文仿宋" w:eastAsia="华文仿宋" w:hAnsi="华文仿宋"/>
          <w:sz w:val="24"/>
          <w:szCs w:val="24"/>
        </w:rPr>
      </w:pPr>
    </w:p>
    <w:p w:rsidR="00983906" w:rsidRDefault="00F07CB5">
      <w:pPr>
        <w:adjustRightInd w:val="0"/>
        <w:snapToGrid w:val="0"/>
        <w:spacing w:line="360" w:lineRule="auto"/>
        <w:jc w:val="center"/>
        <w:outlineLvl w:val="0"/>
        <w:rPr>
          <w:rFonts w:ascii="仿宋" w:eastAsia="仿宋_GB2312" w:hAnsi="仿宋"/>
          <w:b/>
          <w:sz w:val="36"/>
          <w:szCs w:val="36"/>
        </w:rPr>
      </w:pPr>
      <w:bookmarkStart w:id="23" w:name="_Toc525983151"/>
      <w:r>
        <w:rPr>
          <w:rFonts w:ascii="仿宋" w:eastAsia="仿宋_GB2312" w:hAnsi="仿宋" w:hint="eastAsia"/>
          <w:b/>
          <w:sz w:val="36"/>
          <w:szCs w:val="36"/>
        </w:rPr>
        <w:lastRenderedPageBreak/>
        <w:t>九、招标文件附件三《招标人提供的本项目图纸》</w:t>
      </w:r>
      <w:bookmarkEnd w:id="23"/>
    </w:p>
    <w:p w:rsidR="00983906" w:rsidRDefault="00F07CB5">
      <w:pPr>
        <w:adjustRightInd w:val="0"/>
        <w:snapToGrid w:val="0"/>
        <w:spacing w:line="360" w:lineRule="auto"/>
        <w:jc w:val="left"/>
        <w:outlineLvl w:val="0"/>
        <w:rPr>
          <w:rFonts w:ascii="华文仿宋" w:eastAsia="华文仿宋" w:hAnsi="华文仿宋"/>
          <w:sz w:val="24"/>
          <w:szCs w:val="24"/>
        </w:rPr>
      </w:pPr>
      <w:bookmarkStart w:id="24" w:name="_Toc525983152"/>
      <w:r>
        <w:rPr>
          <w:rFonts w:ascii="华文仿宋" w:eastAsia="华文仿宋" w:hAnsi="华文仿宋" w:hint="eastAsia"/>
          <w:sz w:val="24"/>
          <w:szCs w:val="24"/>
        </w:rPr>
        <w:t>图纸名称：之江实验室</w:t>
      </w:r>
      <w:r>
        <w:rPr>
          <w:rFonts w:ascii="华文仿宋" w:eastAsia="华文仿宋" w:hAnsi="华文仿宋" w:hint="eastAsia"/>
          <w:sz w:val="24"/>
          <w:szCs w:val="24"/>
        </w:rPr>
        <w:t xml:space="preserve"> </w:t>
      </w:r>
      <w:r>
        <w:rPr>
          <w:rFonts w:ascii="华文仿宋" w:eastAsia="华文仿宋" w:hAnsi="华文仿宋" w:hint="eastAsia"/>
          <w:sz w:val="24"/>
          <w:szCs w:val="24"/>
        </w:rPr>
        <w:t>总图</w:t>
      </w:r>
      <w:r>
        <w:rPr>
          <w:rFonts w:ascii="华文仿宋" w:eastAsia="华文仿宋" w:hAnsi="华文仿宋" w:hint="eastAsia"/>
          <w:sz w:val="24"/>
          <w:szCs w:val="24"/>
        </w:rPr>
        <w:t>.</w:t>
      </w:r>
      <w:proofErr w:type="spellStart"/>
      <w:r>
        <w:rPr>
          <w:rFonts w:ascii="华文仿宋" w:eastAsia="华文仿宋" w:hAnsi="华文仿宋" w:hint="eastAsia"/>
          <w:sz w:val="24"/>
          <w:szCs w:val="24"/>
        </w:rPr>
        <w:t>dwg</w:t>
      </w:r>
      <w:proofErr w:type="spellEnd"/>
      <w:r>
        <w:rPr>
          <w:rFonts w:ascii="华文仿宋" w:eastAsia="华文仿宋" w:hAnsi="华文仿宋" w:hint="eastAsia"/>
          <w:sz w:val="24"/>
          <w:szCs w:val="24"/>
        </w:rPr>
        <w:t>，随招标文件一并发放。</w:t>
      </w:r>
      <w:bookmarkEnd w:id="24"/>
    </w:p>
    <w:sectPr w:rsidR="00983906">
      <w:pgSz w:w="11906" w:h="16838"/>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B5" w:rsidRDefault="00F07CB5">
      <w:r>
        <w:separator/>
      </w:r>
    </w:p>
  </w:endnote>
  <w:endnote w:type="continuationSeparator" w:id="0">
    <w:p w:rsidR="00F07CB5" w:rsidRDefault="00F0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hruti">
    <w:panose1 w:val="02000500000000000000"/>
    <w:charset w:val="01"/>
    <w:family w:val="roman"/>
    <w:notTrueType/>
    <w:pitch w:val="variable"/>
  </w:font>
  <w:font w:name="楷体">
    <w:panose1 w:val="02010609060101010101"/>
    <w:charset w:val="86"/>
    <w:family w:val="modern"/>
    <w:pitch w:val="fixed"/>
    <w:sig w:usb0="800002BF" w:usb1="38CF7CFA" w:usb2="00000016" w:usb3="00000000" w:csb0="00040001" w:csb1="00000000"/>
  </w:font>
  <w:font w:name="Kaiti SC">
    <w:altName w:val="宋体"/>
    <w:charset w:val="86"/>
    <w:family w:val="auto"/>
    <w:pitch w:val="default"/>
    <w:sig w:usb0="00000000" w:usb1="0000000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06" w:rsidRDefault="00F07CB5">
    <w:pPr>
      <w:pStyle w:val="aa"/>
      <w:framePr w:wrap="around" w:vAnchor="text" w:hAnchor="margin" w:xAlign="right" w:y="1"/>
      <w:rPr>
        <w:rStyle w:val="ae"/>
      </w:rPr>
    </w:pPr>
    <w:r>
      <w:fldChar w:fldCharType="begin"/>
    </w:r>
    <w:r>
      <w:rPr>
        <w:rStyle w:val="ae"/>
      </w:rPr>
      <w:instrText xml:space="preserve">PAGE  </w:instrText>
    </w:r>
    <w:r>
      <w:fldChar w:fldCharType="end"/>
    </w:r>
  </w:p>
  <w:p w:rsidR="00983906" w:rsidRDefault="009839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06" w:rsidRDefault="00F07CB5">
    <w:pPr>
      <w:pStyle w:val="aa"/>
      <w:jc w:val="center"/>
      <w:rPr>
        <w:szCs w:val="17"/>
      </w:rPr>
    </w:pPr>
    <w:r>
      <w:fldChar w:fldCharType="begin"/>
    </w:r>
    <w:r>
      <w:rPr>
        <w:rStyle w:val="ae"/>
      </w:rPr>
      <w:instrText xml:space="preserve"> PAGE </w:instrText>
    </w:r>
    <w:r>
      <w:fldChar w:fldCharType="separate"/>
    </w:r>
    <w:r w:rsidR="009D1376">
      <w:rPr>
        <w:rStyle w:val="ae"/>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06" w:rsidRDefault="00983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B5" w:rsidRDefault="00F07CB5">
      <w:r>
        <w:separator/>
      </w:r>
    </w:p>
  </w:footnote>
  <w:footnote w:type="continuationSeparator" w:id="0">
    <w:p w:rsidR="00F07CB5" w:rsidRDefault="00F0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06" w:rsidRDefault="0098390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06" w:rsidRDefault="00983906">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06" w:rsidRDefault="009839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05EA"/>
    <w:multiLevelType w:val="multilevel"/>
    <w:tmpl w:val="0B6005E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1D74D8"/>
    <w:multiLevelType w:val="multilevel"/>
    <w:tmpl w:val="311D74D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9395151"/>
    <w:multiLevelType w:val="multilevel"/>
    <w:tmpl w:val="4939515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26"/>
    <w:rsid w:val="000063F1"/>
    <w:rsid w:val="00006845"/>
    <w:rsid w:val="000148CD"/>
    <w:rsid w:val="00016286"/>
    <w:rsid w:val="00020AA6"/>
    <w:rsid w:val="000272DF"/>
    <w:rsid w:val="00027334"/>
    <w:rsid w:val="0003069D"/>
    <w:rsid w:val="00033317"/>
    <w:rsid w:val="00035150"/>
    <w:rsid w:val="00057242"/>
    <w:rsid w:val="00061DDB"/>
    <w:rsid w:val="00064495"/>
    <w:rsid w:val="00067A78"/>
    <w:rsid w:val="00073B31"/>
    <w:rsid w:val="000837EE"/>
    <w:rsid w:val="0009500F"/>
    <w:rsid w:val="00097762"/>
    <w:rsid w:val="000A405B"/>
    <w:rsid w:val="000B2BA7"/>
    <w:rsid w:val="000B40C1"/>
    <w:rsid w:val="000B42C9"/>
    <w:rsid w:val="000B7136"/>
    <w:rsid w:val="000C599F"/>
    <w:rsid w:val="000C6968"/>
    <w:rsid w:val="000C6E21"/>
    <w:rsid w:val="000D019E"/>
    <w:rsid w:val="000D194E"/>
    <w:rsid w:val="000E53DE"/>
    <w:rsid w:val="000F1323"/>
    <w:rsid w:val="000F3B92"/>
    <w:rsid w:val="000F53BB"/>
    <w:rsid w:val="00102097"/>
    <w:rsid w:val="00103DAD"/>
    <w:rsid w:val="00103F83"/>
    <w:rsid w:val="00105581"/>
    <w:rsid w:val="00106D5A"/>
    <w:rsid w:val="001127D8"/>
    <w:rsid w:val="00115436"/>
    <w:rsid w:val="00116622"/>
    <w:rsid w:val="00117AEC"/>
    <w:rsid w:val="00121492"/>
    <w:rsid w:val="0012410B"/>
    <w:rsid w:val="00127665"/>
    <w:rsid w:val="00127F57"/>
    <w:rsid w:val="00131819"/>
    <w:rsid w:val="001318EC"/>
    <w:rsid w:val="00134579"/>
    <w:rsid w:val="00136100"/>
    <w:rsid w:val="001441C9"/>
    <w:rsid w:val="00146A32"/>
    <w:rsid w:val="001546C2"/>
    <w:rsid w:val="00154E04"/>
    <w:rsid w:val="0016551A"/>
    <w:rsid w:val="0017541F"/>
    <w:rsid w:val="00176C9C"/>
    <w:rsid w:val="001773FD"/>
    <w:rsid w:val="0019168D"/>
    <w:rsid w:val="001A211E"/>
    <w:rsid w:val="001A411B"/>
    <w:rsid w:val="001C1416"/>
    <w:rsid w:val="001C2421"/>
    <w:rsid w:val="001D05E3"/>
    <w:rsid w:val="001D5EA7"/>
    <w:rsid w:val="001D719E"/>
    <w:rsid w:val="001E08E0"/>
    <w:rsid w:val="001E1827"/>
    <w:rsid w:val="001E4CC3"/>
    <w:rsid w:val="001F64CE"/>
    <w:rsid w:val="00201730"/>
    <w:rsid w:val="00201FE7"/>
    <w:rsid w:val="002036A9"/>
    <w:rsid w:val="00203DF0"/>
    <w:rsid w:val="00204CA5"/>
    <w:rsid w:val="00205188"/>
    <w:rsid w:val="002065ED"/>
    <w:rsid w:val="00213F39"/>
    <w:rsid w:val="00214024"/>
    <w:rsid w:val="00220DE3"/>
    <w:rsid w:val="002311B3"/>
    <w:rsid w:val="002314F8"/>
    <w:rsid w:val="0023188C"/>
    <w:rsid w:val="00234B2F"/>
    <w:rsid w:val="00240EF7"/>
    <w:rsid w:val="00241A3D"/>
    <w:rsid w:val="00244952"/>
    <w:rsid w:val="002508D4"/>
    <w:rsid w:val="00250DB3"/>
    <w:rsid w:val="002512AD"/>
    <w:rsid w:val="002525CA"/>
    <w:rsid w:val="00270E6D"/>
    <w:rsid w:val="0027557E"/>
    <w:rsid w:val="0028034B"/>
    <w:rsid w:val="0028401D"/>
    <w:rsid w:val="00287206"/>
    <w:rsid w:val="00292BB7"/>
    <w:rsid w:val="00293289"/>
    <w:rsid w:val="0029487F"/>
    <w:rsid w:val="002A235F"/>
    <w:rsid w:val="002A474D"/>
    <w:rsid w:val="002A55B4"/>
    <w:rsid w:val="002A5CB6"/>
    <w:rsid w:val="002B4AC5"/>
    <w:rsid w:val="002C2445"/>
    <w:rsid w:val="002C4662"/>
    <w:rsid w:val="002C5D1A"/>
    <w:rsid w:val="002D128C"/>
    <w:rsid w:val="002D36E5"/>
    <w:rsid w:val="002D46E9"/>
    <w:rsid w:val="002D4B81"/>
    <w:rsid w:val="002D66CF"/>
    <w:rsid w:val="002E58D2"/>
    <w:rsid w:val="002F2868"/>
    <w:rsid w:val="002F7788"/>
    <w:rsid w:val="003120E2"/>
    <w:rsid w:val="003123D2"/>
    <w:rsid w:val="00314A5B"/>
    <w:rsid w:val="003168F4"/>
    <w:rsid w:val="0032573D"/>
    <w:rsid w:val="003322F2"/>
    <w:rsid w:val="00333A99"/>
    <w:rsid w:val="003364D5"/>
    <w:rsid w:val="00337A2C"/>
    <w:rsid w:val="00337D32"/>
    <w:rsid w:val="00344C02"/>
    <w:rsid w:val="003454B4"/>
    <w:rsid w:val="003466C2"/>
    <w:rsid w:val="0035017B"/>
    <w:rsid w:val="00350F35"/>
    <w:rsid w:val="0036002B"/>
    <w:rsid w:val="00360131"/>
    <w:rsid w:val="00363474"/>
    <w:rsid w:val="003637E1"/>
    <w:rsid w:val="00380C1A"/>
    <w:rsid w:val="00382901"/>
    <w:rsid w:val="00394EF8"/>
    <w:rsid w:val="00395C63"/>
    <w:rsid w:val="003A6138"/>
    <w:rsid w:val="003A7AB1"/>
    <w:rsid w:val="003B7DE2"/>
    <w:rsid w:val="003C10DE"/>
    <w:rsid w:val="003C569A"/>
    <w:rsid w:val="003D0DAB"/>
    <w:rsid w:val="003D6998"/>
    <w:rsid w:val="003E02C9"/>
    <w:rsid w:val="003E7553"/>
    <w:rsid w:val="003F2F90"/>
    <w:rsid w:val="00401850"/>
    <w:rsid w:val="00403444"/>
    <w:rsid w:val="004174ED"/>
    <w:rsid w:val="0042646C"/>
    <w:rsid w:val="00433006"/>
    <w:rsid w:val="00440344"/>
    <w:rsid w:val="00441CA5"/>
    <w:rsid w:val="00443210"/>
    <w:rsid w:val="0045064F"/>
    <w:rsid w:val="00451D80"/>
    <w:rsid w:val="00452857"/>
    <w:rsid w:val="00456561"/>
    <w:rsid w:val="00460AB0"/>
    <w:rsid w:val="0046161D"/>
    <w:rsid w:val="00464F5A"/>
    <w:rsid w:val="0047020D"/>
    <w:rsid w:val="00470CAD"/>
    <w:rsid w:val="0047683C"/>
    <w:rsid w:val="00482368"/>
    <w:rsid w:val="00482EA4"/>
    <w:rsid w:val="00490C22"/>
    <w:rsid w:val="00496EE4"/>
    <w:rsid w:val="004A2D90"/>
    <w:rsid w:val="004A2E29"/>
    <w:rsid w:val="004A466E"/>
    <w:rsid w:val="004A73B7"/>
    <w:rsid w:val="004B2F1A"/>
    <w:rsid w:val="004B32E5"/>
    <w:rsid w:val="004B368B"/>
    <w:rsid w:val="004C0B09"/>
    <w:rsid w:val="004C5C43"/>
    <w:rsid w:val="004D18FE"/>
    <w:rsid w:val="004D2326"/>
    <w:rsid w:val="004E6424"/>
    <w:rsid w:val="004F590F"/>
    <w:rsid w:val="004F6D4F"/>
    <w:rsid w:val="004F77C0"/>
    <w:rsid w:val="00501BC9"/>
    <w:rsid w:val="00501F1A"/>
    <w:rsid w:val="005031E7"/>
    <w:rsid w:val="0050484C"/>
    <w:rsid w:val="00507F32"/>
    <w:rsid w:val="00512F2B"/>
    <w:rsid w:val="00513825"/>
    <w:rsid w:val="00521426"/>
    <w:rsid w:val="00521D5A"/>
    <w:rsid w:val="00524194"/>
    <w:rsid w:val="00532DA4"/>
    <w:rsid w:val="00540682"/>
    <w:rsid w:val="00540DBD"/>
    <w:rsid w:val="00542800"/>
    <w:rsid w:val="00555576"/>
    <w:rsid w:val="00555A04"/>
    <w:rsid w:val="00557852"/>
    <w:rsid w:val="00564DB6"/>
    <w:rsid w:val="00571BCE"/>
    <w:rsid w:val="005750F6"/>
    <w:rsid w:val="00576979"/>
    <w:rsid w:val="00582548"/>
    <w:rsid w:val="005868E4"/>
    <w:rsid w:val="0059379D"/>
    <w:rsid w:val="0059558C"/>
    <w:rsid w:val="00597CC5"/>
    <w:rsid w:val="005A20E6"/>
    <w:rsid w:val="005A6052"/>
    <w:rsid w:val="005B00C1"/>
    <w:rsid w:val="005B1AD0"/>
    <w:rsid w:val="005B2A88"/>
    <w:rsid w:val="005B30E3"/>
    <w:rsid w:val="005C1851"/>
    <w:rsid w:val="005C70AB"/>
    <w:rsid w:val="005D6ED6"/>
    <w:rsid w:val="005F5809"/>
    <w:rsid w:val="006073C2"/>
    <w:rsid w:val="00615B7F"/>
    <w:rsid w:val="00621D3F"/>
    <w:rsid w:val="006220FA"/>
    <w:rsid w:val="006250B4"/>
    <w:rsid w:val="00625407"/>
    <w:rsid w:val="006467F0"/>
    <w:rsid w:val="006509C8"/>
    <w:rsid w:val="00671CCF"/>
    <w:rsid w:val="00672977"/>
    <w:rsid w:val="00672CA8"/>
    <w:rsid w:val="0067426F"/>
    <w:rsid w:val="00674B2F"/>
    <w:rsid w:val="00676F6B"/>
    <w:rsid w:val="006777ED"/>
    <w:rsid w:val="00680ADB"/>
    <w:rsid w:val="0068789A"/>
    <w:rsid w:val="00691A2B"/>
    <w:rsid w:val="00691CEE"/>
    <w:rsid w:val="00692777"/>
    <w:rsid w:val="0069463A"/>
    <w:rsid w:val="00696739"/>
    <w:rsid w:val="006A1ADB"/>
    <w:rsid w:val="006A3663"/>
    <w:rsid w:val="006A698B"/>
    <w:rsid w:val="006B2523"/>
    <w:rsid w:val="006B39D7"/>
    <w:rsid w:val="006B69D1"/>
    <w:rsid w:val="006B7B7C"/>
    <w:rsid w:val="006C2086"/>
    <w:rsid w:val="006D2DBC"/>
    <w:rsid w:val="006E2DB3"/>
    <w:rsid w:val="006F36C4"/>
    <w:rsid w:val="006F3D7E"/>
    <w:rsid w:val="00701BEE"/>
    <w:rsid w:val="00711A74"/>
    <w:rsid w:val="00712232"/>
    <w:rsid w:val="00715A0F"/>
    <w:rsid w:val="00720201"/>
    <w:rsid w:val="00721534"/>
    <w:rsid w:val="00722DD3"/>
    <w:rsid w:val="00725396"/>
    <w:rsid w:val="007261DD"/>
    <w:rsid w:val="0073061E"/>
    <w:rsid w:val="00734F49"/>
    <w:rsid w:val="00743F8F"/>
    <w:rsid w:val="007443DA"/>
    <w:rsid w:val="00745CA4"/>
    <w:rsid w:val="00763F9B"/>
    <w:rsid w:val="00767D05"/>
    <w:rsid w:val="00773B3F"/>
    <w:rsid w:val="0079041C"/>
    <w:rsid w:val="00791CD5"/>
    <w:rsid w:val="00794711"/>
    <w:rsid w:val="00794BD5"/>
    <w:rsid w:val="007A5931"/>
    <w:rsid w:val="007A6D9B"/>
    <w:rsid w:val="007B3807"/>
    <w:rsid w:val="007C2FAF"/>
    <w:rsid w:val="007C2FF5"/>
    <w:rsid w:val="007C402B"/>
    <w:rsid w:val="007C49E5"/>
    <w:rsid w:val="007C6709"/>
    <w:rsid w:val="007C6C93"/>
    <w:rsid w:val="007C7A9E"/>
    <w:rsid w:val="007D587B"/>
    <w:rsid w:val="007D5EE5"/>
    <w:rsid w:val="007D6B57"/>
    <w:rsid w:val="007E121E"/>
    <w:rsid w:val="007E1B9E"/>
    <w:rsid w:val="007E4606"/>
    <w:rsid w:val="007E46AB"/>
    <w:rsid w:val="007F02F4"/>
    <w:rsid w:val="007F05AB"/>
    <w:rsid w:val="007F5E09"/>
    <w:rsid w:val="00815F3E"/>
    <w:rsid w:val="00820142"/>
    <w:rsid w:val="00822DC6"/>
    <w:rsid w:val="00823B6E"/>
    <w:rsid w:val="00826225"/>
    <w:rsid w:val="00830CFB"/>
    <w:rsid w:val="00842689"/>
    <w:rsid w:val="00844AEE"/>
    <w:rsid w:val="00845301"/>
    <w:rsid w:val="0085080B"/>
    <w:rsid w:val="00862F89"/>
    <w:rsid w:val="0086390E"/>
    <w:rsid w:val="008639CF"/>
    <w:rsid w:val="00866D1D"/>
    <w:rsid w:val="00877FD5"/>
    <w:rsid w:val="0088411E"/>
    <w:rsid w:val="00884C98"/>
    <w:rsid w:val="008865DE"/>
    <w:rsid w:val="0089182A"/>
    <w:rsid w:val="00892A4B"/>
    <w:rsid w:val="00895879"/>
    <w:rsid w:val="0089799A"/>
    <w:rsid w:val="008A1218"/>
    <w:rsid w:val="008A23B4"/>
    <w:rsid w:val="008A5794"/>
    <w:rsid w:val="008B1371"/>
    <w:rsid w:val="008B1AB1"/>
    <w:rsid w:val="008C2B2E"/>
    <w:rsid w:val="008D1A33"/>
    <w:rsid w:val="008D2DBA"/>
    <w:rsid w:val="008D317F"/>
    <w:rsid w:val="008D49D9"/>
    <w:rsid w:val="008E0866"/>
    <w:rsid w:val="008E1FEA"/>
    <w:rsid w:val="008F2DEC"/>
    <w:rsid w:val="008F3E23"/>
    <w:rsid w:val="00902B60"/>
    <w:rsid w:val="0090302D"/>
    <w:rsid w:val="00903323"/>
    <w:rsid w:val="00905A56"/>
    <w:rsid w:val="009122BB"/>
    <w:rsid w:val="00926CF5"/>
    <w:rsid w:val="0093674F"/>
    <w:rsid w:val="00945DD0"/>
    <w:rsid w:val="00953B98"/>
    <w:rsid w:val="00954739"/>
    <w:rsid w:val="00955417"/>
    <w:rsid w:val="00973784"/>
    <w:rsid w:val="00983906"/>
    <w:rsid w:val="009975AF"/>
    <w:rsid w:val="009A35F7"/>
    <w:rsid w:val="009A3F1E"/>
    <w:rsid w:val="009A6269"/>
    <w:rsid w:val="009A65A8"/>
    <w:rsid w:val="009B0255"/>
    <w:rsid w:val="009B073B"/>
    <w:rsid w:val="009B580C"/>
    <w:rsid w:val="009B5863"/>
    <w:rsid w:val="009C0C46"/>
    <w:rsid w:val="009C6E93"/>
    <w:rsid w:val="009D1376"/>
    <w:rsid w:val="009D19BE"/>
    <w:rsid w:val="009D53E3"/>
    <w:rsid w:val="009E4553"/>
    <w:rsid w:val="009E46CA"/>
    <w:rsid w:val="009F0E94"/>
    <w:rsid w:val="009F18CD"/>
    <w:rsid w:val="009F3581"/>
    <w:rsid w:val="00A02BD3"/>
    <w:rsid w:val="00A03752"/>
    <w:rsid w:val="00A078ED"/>
    <w:rsid w:val="00A22CFE"/>
    <w:rsid w:val="00A2506E"/>
    <w:rsid w:val="00A304D9"/>
    <w:rsid w:val="00A30A7F"/>
    <w:rsid w:val="00A31781"/>
    <w:rsid w:val="00A31852"/>
    <w:rsid w:val="00A35930"/>
    <w:rsid w:val="00A36DFE"/>
    <w:rsid w:val="00A410DE"/>
    <w:rsid w:val="00A417B7"/>
    <w:rsid w:val="00A43A40"/>
    <w:rsid w:val="00A44932"/>
    <w:rsid w:val="00A47295"/>
    <w:rsid w:val="00A54C23"/>
    <w:rsid w:val="00A64645"/>
    <w:rsid w:val="00A72AB8"/>
    <w:rsid w:val="00A730BC"/>
    <w:rsid w:val="00A740B2"/>
    <w:rsid w:val="00A752F9"/>
    <w:rsid w:val="00A75EA8"/>
    <w:rsid w:val="00A77157"/>
    <w:rsid w:val="00A87B36"/>
    <w:rsid w:val="00A91B4C"/>
    <w:rsid w:val="00A91BA0"/>
    <w:rsid w:val="00A920FE"/>
    <w:rsid w:val="00A94B5A"/>
    <w:rsid w:val="00A97A4A"/>
    <w:rsid w:val="00AA1648"/>
    <w:rsid w:val="00AA1DE7"/>
    <w:rsid w:val="00AA4176"/>
    <w:rsid w:val="00AB2990"/>
    <w:rsid w:val="00AC13CC"/>
    <w:rsid w:val="00AC50D5"/>
    <w:rsid w:val="00AC64FE"/>
    <w:rsid w:val="00AD2C8E"/>
    <w:rsid w:val="00AD4645"/>
    <w:rsid w:val="00AE18F2"/>
    <w:rsid w:val="00AE6726"/>
    <w:rsid w:val="00AE7257"/>
    <w:rsid w:val="00AF2E83"/>
    <w:rsid w:val="00AF3F29"/>
    <w:rsid w:val="00B05A06"/>
    <w:rsid w:val="00B137B4"/>
    <w:rsid w:val="00B17FF4"/>
    <w:rsid w:val="00B24E96"/>
    <w:rsid w:val="00B25854"/>
    <w:rsid w:val="00B25AD7"/>
    <w:rsid w:val="00B264A6"/>
    <w:rsid w:val="00B35238"/>
    <w:rsid w:val="00B41491"/>
    <w:rsid w:val="00B42CCE"/>
    <w:rsid w:val="00B533B6"/>
    <w:rsid w:val="00B54140"/>
    <w:rsid w:val="00B60372"/>
    <w:rsid w:val="00B60A04"/>
    <w:rsid w:val="00B718F6"/>
    <w:rsid w:val="00B723D0"/>
    <w:rsid w:val="00B812C7"/>
    <w:rsid w:val="00B87801"/>
    <w:rsid w:val="00B87F6D"/>
    <w:rsid w:val="00B918EA"/>
    <w:rsid w:val="00B94A99"/>
    <w:rsid w:val="00BB2B4C"/>
    <w:rsid w:val="00BB31AD"/>
    <w:rsid w:val="00BC0EBA"/>
    <w:rsid w:val="00BE5308"/>
    <w:rsid w:val="00BE7AD3"/>
    <w:rsid w:val="00BF19C9"/>
    <w:rsid w:val="00BF2DC5"/>
    <w:rsid w:val="00C020A1"/>
    <w:rsid w:val="00C03D38"/>
    <w:rsid w:val="00C1129B"/>
    <w:rsid w:val="00C14443"/>
    <w:rsid w:val="00C25503"/>
    <w:rsid w:val="00C31131"/>
    <w:rsid w:val="00C37BD6"/>
    <w:rsid w:val="00C46613"/>
    <w:rsid w:val="00C55865"/>
    <w:rsid w:val="00C62AF8"/>
    <w:rsid w:val="00C75C4A"/>
    <w:rsid w:val="00C77B82"/>
    <w:rsid w:val="00C80DAE"/>
    <w:rsid w:val="00C81E49"/>
    <w:rsid w:val="00C86BBE"/>
    <w:rsid w:val="00C86F58"/>
    <w:rsid w:val="00C93C9B"/>
    <w:rsid w:val="00C97859"/>
    <w:rsid w:val="00CA24C5"/>
    <w:rsid w:val="00CA530D"/>
    <w:rsid w:val="00CA69E8"/>
    <w:rsid w:val="00CB0F30"/>
    <w:rsid w:val="00CB16AA"/>
    <w:rsid w:val="00CB33D9"/>
    <w:rsid w:val="00CC4116"/>
    <w:rsid w:val="00CC4A4B"/>
    <w:rsid w:val="00CD0FAC"/>
    <w:rsid w:val="00CD3240"/>
    <w:rsid w:val="00CE11AE"/>
    <w:rsid w:val="00CE1454"/>
    <w:rsid w:val="00CE1593"/>
    <w:rsid w:val="00CE1DE0"/>
    <w:rsid w:val="00CE27AA"/>
    <w:rsid w:val="00CE3906"/>
    <w:rsid w:val="00CE3DB8"/>
    <w:rsid w:val="00CE520A"/>
    <w:rsid w:val="00CF0A7F"/>
    <w:rsid w:val="00CF2CD6"/>
    <w:rsid w:val="00CF4CE9"/>
    <w:rsid w:val="00D00407"/>
    <w:rsid w:val="00D04B56"/>
    <w:rsid w:val="00D273BC"/>
    <w:rsid w:val="00D33D51"/>
    <w:rsid w:val="00D37622"/>
    <w:rsid w:val="00D44B9A"/>
    <w:rsid w:val="00D45EA4"/>
    <w:rsid w:val="00D51462"/>
    <w:rsid w:val="00D57EAF"/>
    <w:rsid w:val="00D62314"/>
    <w:rsid w:val="00D770AF"/>
    <w:rsid w:val="00D81C28"/>
    <w:rsid w:val="00D90024"/>
    <w:rsid w:val="00D91814"/>
    <w:rsid w:val="00D96A38"/>
    <w:rsid w:val="00DA7F15"/>
    <w:rsid w:val="00DB1F1C"/>
    <w:rsid w:val="00DB7C77"/>
    <w:rsid w:val="00DC1699"/>
    <w:rsid w:val="00DC20B4"/>
    <w:rsid w:val="00DC35DC"/>
    <w:rsid w:val="00DC5E3F"/>
    <w:rsid w:val="00DC6311"/>
    <w:rsid w:val="00DD2FA1"/>
    <w:rsid w:val="00DE10C3"/>
    <w:rsid w:val="00DE44FD"/>
    <w:rsid w:val="00DF1DE7"/>
    <w:rsid w:val="00E03D6D"/>
    <w:rsid w:val="00E03FB9"/>
    <w:rsid w:val="00E07ECF"/>
    <w:rsid w:val="00E131FB"/>
    <w:rsid w:val="00E167D2"/>
    <w:rsid w:val="00E16E96"/>
    <w:rsid w:val="00E16EED"/>
    <w:rsid w:val="00E23A48"/>
    <w:rsid w:val="00E25696"/>
    <w:rsid w:val="00E274F8"/>
    <w:rsid w:val="00E3077E"/>
    <w:rsid w:val="00E31AB1"/>
    <w:rsid w:val="00E32973"/>
    <w:rsid w:val="00E3439A"/>
    <w:rsid w:val="00E40B7B"/>
    <w:rsid w:val="00E45388"/>
    <w:rsid w:val="00E507F4"/>
    <w:rsid w:val="00E55954"/>
    <w:rsid w:val="00E601D4"/>
    <w:rsid w:val="00E645C5"/>
    <w:rsid w:val="00E71542"/>
    <w:rsid w:val="00E87E08"/>
    <w:rsid w:val="00E94378"/>
    <w:rsid w:val="00E97395"/>
    <w:rsid w:val="00EA3561"/>
    <w:rsid w:val="00EA38D7"/>
    <w:rsid w:val="00EC48AF"/>
    <w:rsid w:val="00EC643F"/>
    <w:rsid w:val="00EE4963"/>
    <w:rsid w:val="00EF0ADE"/>
    <w:rsid w:val="00EF7775"/>
    <w:rsid w:val="00F06784"/>
    <w:rsid w:val="00F0789F"/>
    <w:rsid w:val="00F07CB5"/>
    <w:rsid w:val="00F11374"/>
    <w:rsid w:val="00F1159F"/>
    <w:rsid w:val="00F11852"/>
    <w:rsid w:val="00F214FD"/>
    <w:rsid w:val="00F2409E"/>
    <w:rsid w:val="00F26B5B"/>
    <w:rsid w:val="00F303E7"/>
    <w:rsid w:val="00F3430A"/>
    <w:rsid w:val="00F437C6"/>
    <w:rsid w:val="00F4393A"/>
    <w:rsid w:val="00F45DAF"/>
    <w:rsid w:val="00F54936"/>
    <w:rsid w:val="00F67030"/>
    <w:rsid w:val="00F761D0"/>
    <w:rsid w:val="00F76B18"/>
    <w:rsid w:val="00F80963"/>
    <w:rsid w:val="00F813D0"/>
    <w:rsid w:val="00F8536B"/>
    <w:rsid w:val="00F8744F"/>
    <w:rsid w:val="00F92D24"/>
    <w:rsid w:val="00F93444"/>
    <w:rsid w:val="00F946F8"/>
    <w:rsid w:val="00FA3368"/>
    <w:rsid w:val="00FA5907"/>
    <w:rsid w:val="00FB02B9"/>
    <w:rsid w:val="00FB2C1F"/>
    <w:rsid w:val="00FC1115"/>
    <w:rsid w:val="00FC5844"/>
    <w:rsid w:val="00FC7E55"/>
    <w:rsid w:val="00FF7EC2"/>
    <w:rsid w:val="05D61852"/>
    <w:rsid w:val="092D7A33"/>
    <w:rsid w:val="0BB3519C"/>
    <w:rsid w:val="0CE17C03"/>
    <w:rsid w:val="128B354D"/>
    <w:rsid w:val="1BC8375C"/>
    <w:rsid w:val="475F4AB2"/>
    <w:rsid w:val="54C25BE5"/>
    <w:rsid w:val="62140B55"/>
    <w:rsid w:val="690049A0"/>
    <w:rsid w:val="748920FB"/>
    <w:rsid w:val="795A048A"/>
    <w:rsid w:val="7FA821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5C36C-51C4-41E5-B5AF-94808543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pPr>
      <w:jc w:val="left"/>
    </w:pPr>
  </w:style>
  <w:style w:type="paragraph" w:styleId="7">
    <w:name w:val="toc 7"/>
    <w:basedOn w:val="a"/>
    <w:next w:val="a"/>
    <w:semiHidden/>
    <w:pPr>
      <w:ind w:left="1260"/>
      <w:jc w:val="left"/>
    </w:pPr>
    <w:rPr>
      <w:sz w:val="18"/>
      <w:szCs w:val="18"/>
    </w:rPr>
  </w:style>
  <w:style w:type="paragraph" w:styleId="a5">
    <w:name w:val="Body Text"/>
    <w:basedOn w:val="a"/>
    <w:rPr>
      <w:sz w:val="24"/>
    </w:rPr>
  </w:style>
  <w:style w:type="paragraph" w:styleId="a6">
    <w:name w:val="Body Text Indent"/>
    <w:basedOn w:val="a"/>
    <w:pPr>
      <w:ind w:leftChars="200" w:left="420" w:firstLineChars="198" w:firstLine="554"/>
    </w:pPr>
    <w:rPr>
      <w:sz w:val="28"/>
    </w:rPr>
  </w:style>
  <w:style w:type="paragraph" w:styleId="5">
    <w:name w:val="toc 5"/>
    <w:basedOn w:val="a"/>
    <w:next w:val="a"/>
    <w:semiHidden/>
    <w:pPr>
      <w:ind w:left="840"/>
      <w:jc w:val="left"/>
    </w:pPr>
    <w:rPr>
      <w:sz w:val="18"/>
      <w:szCs w:val="18"/>
    </w:rPr>
  </w:style>
  <w:style w:type="paragraph" w:styleId="3">
    <w:name w:val="toc 3"/>
    <w:basedOn w:val="a"/>
    <w:next w:val="a"/>
    <w:semiHidden/>
    <w:pPr>
      <w:ind w:left="420"/>
      <w:jc w:val="left"/>
    </w:pPr>
    <w:rPr>
      <w:i/>
      <w:iCs/>
      <w:sz w:val="20"/>
    </w:rPr>
  </w:style>
  <w:style w:type="paragraph" w:styleId="a7">
    <w:name w:val="Plain Text"/>
    <w:basedOn w:val="a"/>
    <w:link w:val="Char"/>
    <w:rPr>
      <w:rFonts w:ascii="宋体" w:hAnsi="Courier New"/>
    </w:rPr>
  </w:style>
  <w:style w:type="paragraph" w:styleId="8">
    <w:name w:val="toc 8"/>
    <w:basedOn w:val="a"/>
    <w:next w:val="a"/>
    <w:semiHidden/>
    <w:pPr>
      <w:ind w:left="1470"/>
      <w:jc w:val="left"/>
    </w:pPr>
    <w:rPr>
      <w:sz w:val="18"/>
      <w:szCs w:val="18"/>
    </w:rPr>
  </w:style>
  <w:style w:type="paragraph" w:styleId="a8">
    <w:name w:val="Date"/>
    <w:basedOn w:val="a"/>
    <w:next w:val="a"/>
    <w:pPr>
      <w:ind w:leftChars="2500" w:left="100"/>
    </w:pPr>
  </w:style>
  <w:style w:type="paragraph" w:styleId="a9">
    <w:name w:val="Balloon Text"/>
    <w:basedOn w:val="a"/>
    <w:semiHidden/>
    <w:rPr>
      <w:sz w:val="18"/>
      <w:szCs w:val="18"/>
    </w:rPr>
  </w:style>
  <w:style w:type="paragraph" w:styleId="aa">
    <w:name w:val="footer"/>
    <w:basedOn w:val="a"/>
    <w:link w:val="Char0"/>
    <w:uiPriority w:val="99"/>
    <w:pPr>
      <w:tabs>
        <w:tab w:val="center" w:pos="4153"/>
        <w:tab w:val="right" w:pos="8306"/>
      </w:tabs>
      <w:snapToGrid w:val="0"/>
      <w:jc w:val="left"/>
    </w:pPr>
    <w:rPr>
      <w:sz w:val="18"/>
    </w:rPr>
  </w:style>
  <w:style w:type="paragraph" w:styleId="ab">
    <w:name w:val="header"/>
    <w:basedOn w:val="a"/>
    <w:link w:val="Char1"/>
    <w:uiPriority w:val="99"/>
    <w:pPr>
      <w:pBdr>
        <w:bottom w:val="single" w:sz="6" w:space="1" w:color="auto"/>
      </w:pBdr>
      <w:tabs>
        <w:tab w:val="center" w:pos="4153"/>
        <w:tab w:val="right" w:pos="8306"/>
      </w:tabs>
      <w:snapToGrid w:val="0"/>
      <w:jc w:val="center"/>
    </w:pPr>
    <w:rPr>
      <w:sz w:val="18"/>
    </w:rPr>
  </w:style>
  <w:style w:type="paragraph" w:styleId="1">
    <w:name w:val="toc 1"/>
    <w:basedOn w:val="a"/>
    <w:next w:val="a"/>
    <w:uiPriority w:val="39"/>
    <w:pPr>
      <w:spacing w:before="120" w:after="120"/>
      <w:jc w:val="left"/>
    </w:pPr>
    <w:rPr>
      <w:b/>
      <w:bCs/>
      <w:caps/>
      <w:sz w:val="20"/>
    </w:rPr>
  </w:style>
  <w:style w:type="paragraph" w:styleId="4">
    <w:name w:val="toc 4"/>
    <w:basedOn w:val="a"/>
    <w:next w:val="a"/>
    <w:semiHidden/>
    <w:pPr>
      <w:ind w:left="630"/>
      <w:jc w:val="left"/>
    </w:pPr>
    <w:rPr>
      <w:sz w:val="18"/>
      <w:szCs w:val="18"/>
    </w:rPr>
  </w:style>
  <w:style w:type="paragraph" w:styleId="6">
    <w:name w:val="toc 6"/>
    <w:basedOn w:val="a"/>
    <w:next w:val="a"/>
    <w:semiHidden/>
    <w:pPr>
      <w:ind w:left="1050"/>
      <w:jc w:val="left"/>
    </w:pPr>
    <w:rPr>
      <w:sz w:val="18"/>
      <w:szCs w:val="18"/>
    </w:rPr>
  </w:style>
  <w:style w:type="paragraph" w:styleId="2">
    <w:name w:val="toc 2"/>
    <w:basedOn w:val="a"/>
    <w:next w:val="a"/>
    <w:uiPriority w:val="39"/>
    <w:pPr>
      <w:ind w:left="210"/>
      <w:jc w:val="left"/>
    </w:pPr>
    <w:rPr>
      <w:smallCaps/>
      <w:sz w:val="20"/>
    </w:rPr>
  </w:style>
  <w:style w:type="paragraph" w:styleId="9">
    <w:name w:val="toc 9"/>
    <w:basedOn w:val="a"/>
    <w:next w:val="a"/>
    <w:semiHidden/>
    <w:pPr>
      <w:ind w:left="1680"/>
      <w:jc w:val="left"/>
    </w:pPr>
    <w:rPr>
      <w:sz w:val="18"/>
      <w:szCs w:val="18"/>
    </w:rPr>
  </w:style>
  <w:style w:type="paragraph" w:styleId="ac">
    <w:name w:val="Normal (Web)"/>
    <w:basedOn w:val="a"/>
    <w:pPr>
      <w:widowControl/>
      <w:spacing w:before="100" w:beforeAutospacing="1" w:after="100" w:afterAutospacing="1"/>
      <w:jc w:val="left"/>
    </w:pPr>
    <w:rPr>
      <w:rFonts w:ascii="宋体" w:hAnsi="宋体"/>
      <w:kern w:val="0"/>
      <w:sz w:val="24"/>
    </w:rPr>
  </w:style>
  <w:style w:type="character" w:styleId="ad">
    <w:name w:val="Strong"/>
    <w:basedOn w:val="a0"/>
    <w:qFormat/>
    <w:rPr>
      <w:b/>
    </w:rPr>
  </w:style>
  <w:style w:type="character" w:styleId="ae">
    <w:name w:val="page number"/>
    <w:basedOn w:val="a0"/>
    <w:qFormat/>
  </w:style>
  <w:style w:type="character" w:styleId="af">
    <w:name w:val="FollowedHyperlink"/>
    <w:basedOn w:val="a0"/>
    <w:semiHidden/>
    <w:unhideWhenUsed/>
    <w:qFormat/>
    <w:rPr>
      <w:color w:val="954F72" w:themeColor="followedHyperlink"/>
      <w:u w:val="single"/>
    </w:rPr>
  </w:style>
  <w:style w:type="character" w:styleId="af0">
    <w:name w:val="Hyperlink"/>
    <w:uiPriority w:val="99"/>
    <w:qFormat/>
    <w:rPr>
      <w:color w:val="0000FF"/>
      <w:u w:val="single"/>
    </w:rPr>
  </w:style>
  <w:style w:type="character" w:styleId="af1">
    <w:name w:val="annotation reference"/>
    <w:semiHidden/>
    <w:qFormat/>
    <w:rPr>
      <w:sz w:val="21"/>
      <w:szCs w:val="21"/>
    </w:rPr>
  </w:style>
  <w:style w:type="table" w:styleId="af2">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link w:val="a7"/>
    <w:qFormat/>
    <w:locked/>
    <w:rPr>
      <w:rFonts w:ascii="宋体" w:eastAsia="宋体" w:hAnsi="Courier New"/>
      <w:kern w:val="2"/>
      <w:sz w:val="21"/>
      <w:lang w:val="en-US" w:eastAsia="zh-CN" w:bidi="ar-SA"/>
    </w:rPr>
  </w:style>
  <w:style w:type="paragraph" w:customStyle="1" w:styleId="CharChar">
    <w:name w:val="批注框文本 Char Char"/>
    <w:basedOn w:val="a"/>
    <w:qFormat/>
    <w:rPr>
      <w:sz w:val="18"/>
    </w:rPr>
  </w:style>
  <w:style w:type="paragraph" w:customStyle="1" w:styleId="Char2">
    <w:name w:val="Char"/>
    <w:basedOn w:val="a"/>
    <w:qFormat/>
  </w:style>
  <w:style w:type="paragraph" w:customStyle="1" w:styleId="Style10">
    <w:name w:val="_Style 10"/>
    <w:basedOn w:val="a"/>
    <w:qFormat/>
    <w:pPr>
      <w:jc w:val="center"/>
    </w:pPr>
    <w:rPr>
      <w:rFonts w:ascii="仿宋_GB2312" w:eastAsia="仿宋_GB2312"/>
      <w:b/>
      <w:kern w:val="0"/>
      <w:sz w:val="32"/>
      <w:szCs w:val="32"/>
      <w:lang w:val="en-GB"/>
    </w:rPr>
  </w:style>
  <w:style w:type="paragraph" w:customStyle="1" w:styleId="CharCharCharChar">
    <w:name w:val="Char Char Char Char"/>
    <w:basedOn w:val="a"/>
    <w:qFormat/>
    <w:rPr>
      <w:szCs w:val="24"/>
    </w:rPr>
  </w:style>
  <w:style w:type="paragraph" w:customStyle="1" w:styleId="Style9">
    <w:name w:val="_Style 9"/>
    <w:basedOn w:val="a"/>
    <w:qFormat/>
  </w:style>
  <w:style w:type="paragraph" w:customStyle="1" w:styleId="20">
    <w:name w:val="正文2"/>
    <w:basedOn w:val="a"/>
    <w:qFormat/>
    <w:pPr>
      <w:spacing w:before="156" w:line="360" w:lineRule="auto"/>
      <w:ind w:firstLineChars="200" w:firstLine="510"/>
    </w:pPr>
    <w:rPr>
      <w:sz w:val="24"/>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订1"/>
    <w:hidden/>
    <w:uiPriority w:val="99"/>
    <w:semiHidden/>
    <w:qFormat/>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styleId="af3">
    <w:name w:val="List Paragraph"/>
    <w:basedOn w:val="a"/>
    <w:uiPriority w:val="99"/>
    <w:qFormat/>
    <w:pPr>
      <w:ind w:firstLineChars="200" w:firstLine="420"/>
    </w:pPr>
  </w:style>
  <w:style w:type="character" w:customStyle="1" w:styleId="Char1">
    <w:name w:val="页眉 Char"/>
    <w:basedOn w:val="a0"/>
    <w:link w:val="ab"/>
    <w:uiPriority w:val="99"/>
    <w:qFormat/>
    <w:rPr>
      <w:kern w:val="2"/>
      <w:sz w:val="18"/>
    </w:rPr>
  </w:style>
  <w:style w:type="character" w:customStyle="1" w:styleId="Char0">
    <w:name w:val="页脚 Char"/>
    <w:basedOn w:val="a0"/>
    <w:link w:val="aa"/>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C48CE-1B9C-41B7-96DE-A524B5B2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2735</Words>
  <Characters>15594</Characters>
  <Application>Microsoft Office Word</Application>
  <DocSecurity>0</DocSecurity>
  <Lines>129</Lines>
  <Paragraphs>36</Paragraphs>
  <ScaleCrop>false</ScaleCrop>
  <Company>Microsoft China</Company>
  <LinksUpToDate>false</LinksUpToDate>
  <CharactersWithSpaces>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勘察工程施工招标文件</dc:title>
  <dc:creator>USER</dc:creator>
  <cp:lastModifiedBy>kedu</cp:lastModifiedBy>
  <cp:revision>9</cp:revision>
  <cp:lastPrinted>2018-10-08T09:15:00Z</cp:lastPrinted>
  <dcterms:created xsi:type="dcterms:W3CDTF">2018-10-08T09:05:00Z</dcterms:created>
  <dcterms:modified xsi:type="dcterms:W3CDTF">2018-10-08T09:16:00Z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